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7BDF" w14:textId="54F00ABC" w:rsidR="00827981" w:rsidRPr="00032EEA" w:rsidRDefault="00E96D49" w:rsidP="004B6099">
      <w:pPr>
        <w:spacing w:after="0" w:line="240" w:lineRule="auto"/>
        <w:jc w:val="center"/>
        <w:rPr>
          <w:rFonts w:ascii="Calibri" w:hAnsi="Calibri" w:cs="Calibri"/>
          <w:b/>
          <w:bCs/>
        </w:rPr>
      </w:pPr>
      <w:r w:rsidRPr="00032EEA">
        <w:rPr>
          <w:rFonts w:ascii="Calibri" w:hAnsi="Calibri" w:cs="Calibri"/>
          <w:b/>
          <w:bCs/>
        </w:rPr>
        <w:t>John Smith (Highest Qualification/s).</w:t>
      </w:r>
    </w:p>
    <w:p w14:paraId="26522B6E" w14:textId="77777777" w:rsidR="00827981" w:rsidRPr="00032EEA" w:rsidRDefault="00827981" w:rsidP="007F3FF6">
      <w:pPr>
        <w:spacing w:after="0" w:line="240" w:lineRule="auto"/>
        <w:jc w:val="center"/>
        <w:rPr>
          <w:rFonts w:ascii="Calibri" w:hAnsi="Calibri" w:cs="Calibri"/>
          <w:b/>
          <w:bCs/>
        </w:rPr>
      </w:pPr>
      <w:r w:rsidRPr="00032EEA">
        <w:rPr>
          <w:rFonts w:ascii="Calibri" w:hAnsi="Calibri" w:cs="Calibri"/>
          <w:b/>
          <w:bCs/>
        </w:rPr>
        <w:t>Address, Phone Number, Email Address, LinkedIn Profile</w:t>
      </w:r>
    </w:p>
    <w:p w14:paraId="47D7D4E0" w14:textId="77777777" w:rsidR="003741C0" w:rsidRPr="00032EEA" w:rsidRDefault="003741C0" w:rsidP="007F3FF6">
      <w:pPr>
        <w:spacing w:after="0" w:line="240" w:lineRule="auto"/>
        <w:jc w:val="center"/>
        <w:rPr>
          <w:rFonts w:ascii="Calibri" w:hAnsi="Calibri" w:cs="Calibri"/>
        </w:rPr>
      </w:pPr>
    </w:p>
    <w:p w14:paraId="644A8725" w14:textId="56B2D996" w:rsidR="00827981" w:rsidRPr="00032EEA" w:rsidRDefault="00827981" w:rsidP="007F3FF6">
      <w:pPr>
        <w:spacing w:after="0" w:line="240" w:lineRule="auto"/>
        <w:jc w:val="both"/>
        <w:rPr>
          <w:rFonts w:ascii="Calibri" w:hAnsi="Calibri" w:cs="Calibri"/>
          <w:b/>
          <w:bCs/>
        </w:rPr>
      </w:pPr>
      <w:r w:rsidRPr="00032EEA">
        <w:rPr>
          <w:rFonts w:ascii="Calibri" w:hAnsi="Calibri" w:cs="Calibri"/>
          <w:b/>
          <w:bCs/>
        </w:rPr>
        <w:t>Executive Summary</w:t>
      </w:r>
    </w:p>
    <w:p w14:paraId="1A2F8916" w14:textId="49B87BBF" w:rsidR="00827981" w:rsidRPr="00032EEA" w:rsidRDefault="00827981" w:rsidP="007F3FF6">
      <w:pPr>
        <w:spacing w:after="0" w:line="240" w:lineRule="auto"/>
        <w:jc w:val="both"/>
        <w:rPr>
          <w:rFonts w:ascii="Calibri" w:hAnsi="Calibri" w:cs="Calibri"/>
        </w:rPr>
      </w:pPr>
      <w:r w:rsidRPr="00032EEA">
        <w:rPr>
          <w:rFonts w:ascii="Calibri" w:hAnsi="Calibri" w:cs="Calibri"/>
        </w:rPr>
        <w:t>Strategic and results-driven Chief Financial Officer with 20+ years of progressive leadership in finance, accounting, and operations across multinational and privately held companies. Proven track record of optimizing capital structures, leading digital finance transformations, and enabling sustainable growth through robust financial stewardship. Combines deep technical knowledge from Big Four audit experience with commercial acumen honed</w:t>
      </w:r>
      <w:r w:rsidR="005E73AC" w:rsidRPr="00032EEA">
        <w:rPr>
          <w:rFonts w:ascii="Calibri" w:hAnsi="Calibri" w:cs="Calibri"/>
        </w:rPr>
        <w:t xml:space="preserve"> </w:t>
      </w:r>
      <w:r w:rsidRPr="00032EEA">
        <w:rPr>
          <w:rFonts w:ascii="Calibri" w:hAnsi="Calibri" w:cs="Calibri"/>
        </w:rPr>
        <w:t>in fast-paced corporate environments across manufacturing, consumer goods, and technology sectors. Skilled in investor relations, M&amp;A execution, and navigating complex stakeholder landscapes, including private equity and board-level engagement.</w:t>
      </w:r>
    </w:p>
    <w:p w14:paraId="7995E396" w14:textId="77777777" w:rsidR="007F3FF6" w:rsidRPr="00032EEA" w:rsidRDefault="007F3FF6" w:rsidP="007F3FF6">
      <w:pPr>
        <w:spacing w:after="0" w:line="240" w:lineRule="auto"/>
        <w:jc w:val="both"/>
        <w:rPr>
          <w:rFonts w:ascii="Calibri" w:hAnsi="Calibri" w:cs="Calibri"/>
        </w:rPr>
      </w:pPr>
    </w:p>
    <w:p w14:paraId="35E9589C" w14:textId="77777777" w:rsidR="00827981" w:rsidRPr="00032EEA" w:rsidRDefault="00827981" w:rsidP="007F3FF6">
      <w:pPr>
        <w:spacing w:after="0" w:line="240" w:lineRule="auto"/>
        <w:jc w:val="both"/>
        <w:rPr>
          <w:rFonts w:ascii="Calibri" w:hAnsi="Calibri" w:cs="Calibri"/>
          <w:b/>
          <w:bCs/>
        </w:rPr>
      </w:pPr>
      <w:r w:rsidRPr="00032EEA">
        <w:rPr>
          <w:rFonts w:ascii="Calibri" w:hAnsi="Calibri" w:cs="Calibri"/>
          <w:b/>
          <w:bCs/>
        </w:rPr>
        <w:t>Core Skills</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4710"/>
        <w:gridCol w:w="4186"/>
        <w:gridCol w:w="460"/>
      </w:tblGrid>
      <w:tr w:rsidR="00827981" w:rsidRPr="00032EEA" w14:paraId="696C7003" w14:textId="77777777" w:rsidTr="00827981">
        <w:trPr>
          <w:gridAfter w:val="1"/>
          <w:wAfter w:w="330" w:type="dxa"/>
          <w:tblHeader/>
          <w:tblCellSpacing w:w="15" w:type="dxa"/>
        </w:trPr>
        <w:tc>
          <w:tcPr>
            <w:tcW w:w="0" w:type="auto"/>
            <w:vAlign w:val="center"/>
            <w:hideMark/>
          </w:tcPr>
          <w:p w14:paraId="601F5FB4" w14:textId="77777777" w:rsidR="00827981" w:rsidRPr="00032EEA" w:rsidRDefault="00827981" w:rsidP="007F3FF6">
            <w:pPr>
              <w:spacing w:after="0" w:line="240" w:lineRule="auto"/>
              <w:rPr>
                <w:rFonts w:ascii="Calibri" w:hAnsi="Calibri" w:cs="Calibri"/>
              </w:rPr>
            </w:pPr>
            <w:r w:rsidRPr="00032EEA">
              <w:rPr>
                <w:rFonts w:ascii="Calibri" w:hAnsi="Calibri" w:cs="Calibri"/>
              </w:rPr>
              <w:t>• Strategic Financial Planning &amp; Analysis</w:t>
            </w:r>
          </w:p>
        </w:tc>
        <w:tc>
          <w:tcPr>
            <w:tcW w:w="0" w:type="auto"/>
            <w:vAlign w:val="center"/>
            <w:hideMark/>
          </w:tcPr>
          <w:p w14:paraId="2EA77627" w14:textId="674A725B" w:rsidR="00827981" w:rsidRPr="00032EEA" w:rsidRDefault="00827981" w:rsidP="007F3FF6">
            <w:pPr>
              <w:spacing w:after="0" w:line="240" w:lineRule="auto"/>
              <w:rPr>
                <w:rFonts w:ascii="Calibri" w:hAnsi="Calibri" w:cs="Calibri"/>
              </w:rPr>
            </w:pPr>
            <w:r w:rsidRPr="00032EEA">
              <w:rPr>
                <w:rFonts w:ascii="Calibri" w:hAnsi="Calibri" w:cs="Calibri"/>
              </w:rPr>
              <w:t>• Finance System Implementations</w:t>
            </w:r>
          </w:p>
        </w:tc>
      </w:tr>
      <w:tr w:rsidR="00827981" w:rsidRPr="00032EEA" w14:paraId="7F29D50E" w14:textId="77777777" w:rsidTr="00827981">
        <w:trPr>
          <w:gridAfter w:val="1"/>
          <w:wAfter w:w="330" w:type="dxa"/>
          <w:tblCellSpacing w:w="15" w:type="dxa"/>
        </w:trPr>
        <w:tc>
          <w:tcPr>
            <w:tcW w:w="0" w:type="auto"/>
            <w:vAlign w:val="center"/>
            <w:hideMark/>
          </w:tcPr>
          <w:p w14:paraId="001205A0" w14:textId="77777777" w:rsidR="00827981" w:rsidRPr="00032EEA" w:rsidRDefault="00827981" w:rsidP="007F3FF6">
            <w:pPr>
              <w:spacing w:after="0" w:line="240" w:lineRule="auto"/>
              <w:rPr>
                <w:rFonts w:ascii="Calibri" w:hAnsi="Calibri" w:cs="Calibri"/>
              </w:rPr>
            </w:pPr>
            <w:r w:rsidRPr="00032EEA">
              <w:rPr>
                <w:rFonts w:ascii="Calibri" w:hAnsi="Calibri" w:cs="Calibri"/>
              </w:rPr>
              <w:t>• M&amp;A, Capital Structuring &amp; Due Diligence</w:t>
            </w:r>
          </w:p>
        </w:tc>
        <w:tc>
          <w:tcPr>
            <w:tcW w:w="0" w:type="auto"/>
            <w:vAlign w:val="center"/>
            <w:hideMark/>
          </w:tcPr>
          <w:p w14:paraId="4E6E7921" w14:textId="77777777" w:rsidR="00827981" w:rsidRPr="00032EEA" w:rsidRDefault="00827981" w:rsidP="007F3FF6">
            <w:pPr>
              <w:spacing w:after="0" w:line="240" w:lineRule="auto"/>
              <w:rPr>
                <w:rFonts w:ascii="Calibri" w:hAnsi="Calibri" w:cs="Calibri"/>
              </w:rPr>
            </w:pPr>
            <w:r w:rsidRPr="00032EEA">
              <w:rPr>
                <w:rFonts w:ascii="Calibri" w:hAnsi="Calibri" w:cs="Calibri"/>
              </w:rPr>
              <w:t>• Private Equity &amp; Board Reporting</w:t>
            </w:r>
          </w:p>
        </w:tc>
      </w:tr>
      <w:tr w:rsidR="00827981" w:rsidRPr="00032EEA" w14:paraId="2FF13E55" w14:textId="77777777" w:rsidTr="00827981">
        <w:trPr>
          <w:tblCellSpacing w:w="15" w:type="dxa"/>
        </w:trPr>
        <w:tc>
          <w:tcPr>
            <w:tcW w:w="0" w:type="auto"/>
            <w:vAlign w:val="center"/>
            <w:hideMark/>
          </w:tcPr>
          <w:p w14:paraId="02DF8169" w14:textId="77777777" w:rsidR="00827981" w:rsidRPr="00032EEA" w:rsidRDefault="00827981" w:rsidP="007F3FF6">
            <w:pPr>
              <w:spacing w:after="0" w:line="240" w:lineRule="auto"/>
              <w:rPr>
                <w:rFonts w:ascii="Calibri" w:hAnsi="Calibri" w:cs="Calibri"/>
              </w:rPr>
            </w:pPr>
            <w:r w:rsidRPr="00032EEA">
              <w:rPr>
                <w:rFonts w:ascii="Calibri" w:hAnsi="Calibri" w:cs="Calibri"/>
              </w:rPr>
              <w:t>• Cost Optimization &amp; Margin Improvement</w:t>
            </w:r>
          </w:p>
        </w:tc>
        <w:tc>
          <w:tcPr>
            <w:tcW w:w="4385" w:type="dxa"/>
            <w:gridSpan w:val="2"/>
            <w:vAlign w:val="center"/>
            <w:hideMark/>
          </w:tcPr>
          <w:p w14:paraId="53744E6B" w14:textId="14DFC9E1" w:rsidR="00827981" w:rsidRPr="00032EEA" w:rsidRDefault="00827981" w:rsidP="007F3FF6">
            <w:pPr>
              <w:spacing w:after="0" w:line="240" w:lineRule="auto"/>
              <w:rPr>
                <w:rFonts w:ascii="Calibri" w:hAnsi="Calibri" w:cs="Calibri"/>
              </w:rPr>
            </w:pPr>
            <w:r w:rsidRPr="00032EEA">
              <w:rPr>
                <w:rFonts w:ascii="Calibri" w:hAnsi="Calibri" w:cs="Calibri"/>
              </w:rPr>
              <w:t>•Treasury &amp; Tax Compliance</w:t>
            </w:r>
          </w:p>
        </w:tc>
      </w:tr>
      <w:tr w:rsidR="00827981" w:rsidRPr="00032EEA" w14:paraId="360002CC" w14:textId="77777777" w:rsidTr="00827981">
        <w:trPr>
          <w:tblCellSpacing w:w="15" w:type="dxa"/>
        </w:trPr>
        <w:tc>
          <w:tcPr>
            <w:tcW w:w="0" w:type="auto"/>
            <w:vAlign w:val="center"/>
            <w:hideMark/>
          </w:tcPr>
          <w:p w14:paraId="54F11D17" w14:textId="21DAB009" w:rsidR="00827981" w:rsidRPr="00032EEA" w:rsidRDefault="00827981" w:rsidP="007F3FF6">
            <w:pPr>
              <w:spacing w:after="0" w:line="240" w:lineRule="auto"/>
              <w:rPr>
                <w:rFonts w:ascii="Calibri" w:hAnsi="Calibri" w:cs="Calibri"/>
              </w:rPr>
            </w:pPr>
            <w:r w:rsidRPr="00032EEA">
              <w:rPr>
                <w:rFonts w:ascii="Calibri" w:hAnsi="Calibri" w:cs="Calibri"/>
              </w:rPr>
              <w:t xml:space="preserve">•Team Leadership &amp; Cross-functional partnership   </w:t>
            </w:r>
          </w:p>
        </w:tc>
        <w:tc>
          <w:tcPr>
            <w:tcW w:w="4385" w:type="dxa"/>
            <w:gridSpan w:val="2"/>
            <w:vAlign w:val="center"/>
            <w:hideMark/>
          </w:tcPr>
          <w:p w14:paraId="40F5EFDF" w14:textId="1EE67315" w:rsidR="00827981" w:rsidRPr="00032EEA" w:rsidRDefault="00827981" w:rsidP="007F3FF6">
            <w:pPr>
              <w:spacing w:after="0" w:line="240" w:lineRule="auto"/>
              <w:jc w:val="both"/>
              <w:rPr>
                <w:rFonts w:ascii="Calibri" w:hAnsi="Calibri" w:cs="Calibri"/>
              </w:rPr>
            </w:pPr>
            <w:r w:rsidRPr="00032EEA">
              <w:rPr>
                <w:rFonts w:ascii="Calibri" w:hAnsi="Calibri" w:cs="Calibri"/>
              </w:rPr>
              <w:t>•Banking &amp; Audit relationships</w:t>
            </w:r>
          </w:p>
        </w:tc>
      </w:tr>
    </w:tbl>
    <w:p w14:paraId="3719AF3D" w14:textId="77777777" w:rsidR="007F3FF6" w:rsidRPr="00032EEA" w:rsidRDefault="007F3FF6" w:rsidP="007F3FF6">
      <w:pPr>
        <w:spacing w:after="0" w:line="240" w:lineRule="auto"/>
        <w:jc w:val="both"/>
        <w:rPr>
          <w:rFonts w:ascii="Calibri" w:hAnsi="Calibri" w:cs="Calibri"/>
          <w:b/>
          <w:bCs/>
        </w:rPr>
      </w:pPr>
    </w:p>
    <w:p w14:paraId="2DBBC737" w14:textId="0648EF87" w:rsidR="00827981" w:rsidRPr="00032EEA" w:rsidRDefault="00827981" w:rsidP="007F3FF6">
      <w:pPr>
        <w:spacing w:after="0" w:line="240" w:lineRule="auto"/>
        <w:jc w:val="both"/>
        <w:rPr>
          <w:rFonts w:ascii="Calibri" w:hAnsi="Calibri" w:cs="Calibri"/>
          <w:b/>
          <w:bCs/>
        </w:rPr>
      </w:pPr>
      <w:r w:rsidRPr="00032EEA">
        <w:rPr>
          <w:rFonts w:ascii="Calibri" w:hAnsi="Calibri" w:cs="Calibri"/>
          <w:b/>
          <w:bCs/>
        </w:rPr>
        <w:t>Professional Experience</w:t>
      </w:r>
    </w:p>
    <w:p w14:paraId="49133591" w14:textId="39F72398" w:rsidR="00586FB6" w:rsidRPr="00032EEA" w:rsidRDefault="00586FB6" w:rsidP="00586FB6">
      <w:pPr>
        <w:spacing w:after="0" w:line="240" w:lineRule="auto"/>
        <w:rPr>
          <w:rFonts w:ascii="Calibri" w:hAnsi="Calibri" w:cs="Calibri"/>
          <w:b/>
          <w:bCs/>
        </w:rPr>
      </w:pPr>
      <w:r w:rsidRPr="00032EEA">
        <w:rPr>
          <w:rFonts w:ascii="Calibri" w:hAnsi="Calibri" w:cs="Calibri"/>
          <w:b/>
          <w:bCs/>
        </w:rPr>
        <w:t>Jan 2020 - Present</w:t>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t>ABC Incorporated, Location</w:t>
      </w:r>
    </w:p>
    <w:p w14:paraId="24DAA752" w14:textId="77777777" w:rsidR="00E152F4" w:rsidRPr="00032EEA" w:rsidRDefault="00586FB6" w:rsidP="00E152F4">
      <w:pPr>
        <w:spacing w:after="0" w:line="240" w:lineRule="auto"/>
        <w:rPr>
          <w:rFonts w:ascii="Calibri" w:hAnsi="Calibri" w:cs="Calibri"/>
        </w:rPr>
      </w:pPr>
      <w:r w:rsidRPr="00032EEA">
        <w:rPr>
          <w:rFonts w:ascii="Calibri" w:hAnsi="Calibri" w:cs="Calibri"/>
          <w:b/>
          <w:bCs/>
        </w:rPr>
        <w:t xml:space="preserve">Position Held: </w:t>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r>
      <w:r w:rsidR="00354117" w:rsidRPr="00032EEA">
        <w:rPr>
          <w:rFonts w:ascii="Calibri" w:hAnsi="Calibri" w:cs="Calibri"/>
          <w:b/>
          <w:bCs/>
        </w:rPr>
        <w:tab/>
      </w:r>
      <w:r w:rsidRPr="00032EEA">
        <w:rPr>
          <w:rFonts w:ascii="Calibri" w:hAnsi="Calibri" w:cs="Calibri"/>
          <w:b/>
          <w:bCs/>
        </w:rPr>
        <w:t>Chief Financial Officer</w:t>
      </w:r>
      <w:r w:rsidR="00827981" w:rsidRPr="00032EEA">
        <w:rPr>
          <w:rFonts w:ascii="Calibri" w:hAnsi="Calibri" w:cs="Calibri"/>
        </w:rPr>
        <w:br/>
      </w:r>
    </w:p>
    <w:p w14:paraId="0AB72060" w14:textId="56B97C19" w:rsidR="007F3FF6" w:rsidRPr="00032EEA" w:rsidRDefault="00E152F4" w:rsidP="00E152F4">
      <w:pPr>
        <w:spacing w:after="0" w:line="240" w:lineRule="auto"/>
        <w:rPr>
          <w:rFonts w:ascii="Calibri" w:hAnsi="Calibri" w:cs="Calibri"/>
        </w:rPr>
      </w:pPr>
      <w:r w:rsidRPr="00032EEA">
        <w:rPr>
          <w:rFonts w:ascii="Calibri" w:hAnsi="Calibri" w:cs="Calibri"/>
        </w:rPr>
        <w:t>A B2B SaaS enterprise delivering cloud-based enterprise solutions. Privately owned by a mid-market private equity firm, with annual revenues of ~$300M and operations across North America. Leading team of 5.</w:t>
      </w:r>
    </w:p>
    <w:p w14:paraId="0465F6CB" w14:textId="77777777" w:rsidR="00E152F4" w:rsidRPr="00032EEA" w:rsidRDefault="00E152F4" w:rsidP="007F3FF6">
      <w:pPr>
        <w:spacing w:after="0" w:line="240" w:lineRule="auto"/>
        <w:jc w:val="both"/>
        <w:rPr>
          <w:rFonts w:ascii="Calibri" w:hAnsi="Calibri" w:cs="Calibri"/>
          <w:b/>
          <w:bCs/>
        </w:rPr>
      </w:pPr>
    </w:p>
    <w:p w14:paraId="1EEBF268" w14:textId="643FF34F" w:rsidR="00827981" w:rsidRPr="00032EEA" w:rsidRDefault="00827981" w:rsidP="007F3FF6">
      <w:pPr>
        <w:spacing w:after="0" w:line="240" w:lineRule="auto"/>
        <w:jc w:val="both"/>
        <w:rPr>
          <w:rFonts w:ascii="Calibri" w:hAnsi="Calibri" w:cs="Calibri"/>
        </w:rPr>
      </w:pPr>
      <w:r w:rsidRPr="00032EEA">
        <w:rPr>
          <w:rFonts w:ascii="Calibri" w:hAnsi="Calibri" w:cs="Calibri"/>
          <w:b/>
          <w:bCs/>
        </w:rPr>
        <w:t>Key Responsibilities</w:t>
      </w:r>
      <w:r w:rsidRPr="00032EEA">
        <w:rPr>
          <w:rFonts w:ascii="Calibri" w:hAnsi="Calibri" w:cs="Calibri"/>
        </w:rPr>
        <w:t>:</w:t>
      </w:r>
    </w:p>
    <w:p w14:paraId="5CBF30DC" w14:textId="00570061" w:rsidR="00827981" w:rsidRPr="00032EEA" w:rsidRDefault="00827981" w:rsidP="007F3FF6">
      <w:pPr>
        <w:numPr>
          <w:ilvl w:val="0"/>
          <w:numId w:val="1"/>
        </w:numPr>
        <w:spacing w:after="0" w:line="240" w:lineRule="auto"/>
        <w:ind w:left="714" w:hanging="357"/>
        <w:jc w:val="both"/>
        <w:rPr>
          <w:rFonts w:ascii="Calibri" w:hAnsi="Calibri" w:cs="Calibri"/>
        </w:rPr>
      </w:pPr>
      <w:r w:rsidRPr="00032EEA">
        <w:rPr>
          <w:rFonts w:ascii="Calibri" w:hAnsi="Calibri" w:cs="Calibri"/>
        </w:rPr>
        <w:t>Lead finance function, overseeing FP&amp;A, accounting, tax, treasury, and investor reporting.</w:t>
      </w:r>
    </w:p>
    <w:p w14:paraId="2DC240CA" w14:textId="2073F04F" w:rsidR="00827981" w:rsidRPr="00032EEA" w:rsidRDefault="00827981" w:rsidP="007F3FF6">
      <w:pPr>
        <w:numPr>
          <w:ilvl w:val="0"/>
          <w:numId w:val="1"/>
        </w:numPr>
        <w:spacing w:after="0" w:line="240" w:lineRule="auto"/>
        <w:ind w:left="714" w:hanging="357"/>
        <w:jc w:val="both"/>
        <w:rPr>
          <w:rFonts w:ascii="Calibri" w:hAnsi="Calibri" w:cs="Calibri"/>
        </w:rPr>
      </w:pPr>
      <w:r w:rsidRPr="00032EEA">
        <w:rPr>
          <w:rFonts w:ascii="Calibri" w:hAnsi="Calibri" w:cs="Calibri"/>
        </w:rPr>
        <w:t>Partner with CEO and board to define and execute strategic growth initiatives, including M&amp;A and international expansion.</w:t>
      </w:r>
    </w:p>
    <w:p w14:paraId="103C4932" w14:textId="77777777" w:rsidR="00827981" w:rsidRPr="00032EEA" w:rsidRDefault="00827981" w:rsidP="007F3FF6">
      <w:pPr>
        <w:numPr>
          <w:ilvl w:val="0"/>
          <w:numId w:val="1"/>
        </w:numPr>
        <w:spacing w:after="0" w:line="240" w:lineRule="auto"/>
        <w:ind w:left="714" w:hanging="357"/>
        <w:jc w:val="both"/>
        <w:rPr>
          <w:rFonts w:ascii="Calibri" w:hAnsi="Calibri" w:cs="Calibri"/>
        </w:rPr>
      </w:pPr>
      <w:r w:rsidRPr="00032EEA">
        <w:rPr>
          <w:rFonts w:ascii="Calibri" w:hAnsi="Calibri" w:cs="Calibri"/>
        </w:rPr>
        <w:t>Developed and implemented a KPI-driven reporting framework for operational visibility.</w:t>
      </w:r>
    </w:p>
    <w:p w14:paraId="73D0C566" w14:textId="77777777" w:rsidR="00827981" w:rsidRPr="00032EEA" w:rsidRDefault="00827981" w:rsidP="007F3FF6">
      <w:pPr>
        <w:numPr>
          <w:ilvl w:val="0"/>
          <w:numId w:val="1"/>
        </w:numPr>
        <w:spacing w:after="0" w:line="240" w:lineRule="auto"/>
        <w:ind w:left="714" w:hanging="357"/>
        <w:jc w:val="both"/>
        <w:rPr>
          <w:rFonts w:ascii="Calibri" w:hAnsi="Calibri" w:cs="Calibri"/>
        </w:rPr>
      </w:pPr>
      <w:r w:rsidRPr="00032EEA">
        <w:rPr>
          <w:rFonts w:ascii="Calibri" w:hAnsi="Calibri" w:cs="Calibri"/>
        </w:rPr>
        <w:t>Oversaw ERP system implementation and finance automation initiatives to enhance scalability.</w:t>
      </w:r>
    </w:p>
    <w:p w14:paraId="2B31C9C6" w14:textId="77777777" w:rsidR="00827981" w:rsidRPr="00032EEA" w:rsidRDefault="00827981" w:rsidP="007F3FF6">
      <w:pPr>
        <w:numPr>
          <w:ilvl w:val="0"/>
          <w:numId w:val="1"/>
        </w:numPr>
        <w:spacing w:after="0" w:line="240" w:lineRule="auto"/>
        <w:ind w:left="714" w:hanging="357"/>
        <w:jc w:val="both"/>
        <w:rPr>
          <w:rFonts w:ascii="Calibri" w:hAnsi="Calibri" w:cs="Calibri"/>
        </w:rPr>
      </w:pPr>
      <w:r w:rsidRPr="00032EEA">
        <w:rPr>
          <w:rFonts w:ascii="Calibri" w:hAnsi="Calibri" w:cs="Calibri"/>
        </w:rPr>
        <w:t>Act as key liaison with private equity owners and support quarterly board updates and annual planning.</w:t>
      </w:r>
    </w:p>
    <w:p w14:paraId="3E03FBBD" w14:textId="77777777" w:rsidR="00827981" w:rsidRPr="00032EEA" w:rsidRDefault="00827981" w:rsidP="007F3FF6">
      <w:pPr>
        <w:spacing w:after="0" w:line="240" w:lineRule="auto"/>
        <w:ind w:left="714"/>
        <w:jc w:val="both"/>
        <w:rPr>
          <w:rFonts w:ascii="Calibri" w:hAnsi="Calibri" w:cs="Calibri"/>
        </w:rPr>
      </w:pPr>
    </w:p>
    <w:p w14:paraId="3016842D" w14:textId="77777777" w:rsidR="00827981" w:rsidRPr="00032EEA" w:rsidRDefault="00827981" w:rsidP="007F3FF6">
      <w:pPr>
        <w:spacing w:after="0" w:line="240" w:lineRule="auto"/>
        <w:jc w:val="both"/>
        <w:rPr>
          <w:rFonts w:ascii="Calibri" w:hAnsi="Calibri" w:cs="Calibri"/>
        </w:rPr>
      </w:pPr>
      <w:r w:rsidRPr="00032EEA">
        <w:rPr>
          <w:rFonts w:ascii="Calibri" w:hAnsi="Calibri" w:cs="Calibri"/>
          <w:b/>
          <w:bCs/>
        </w:rPr>
        <w:t>Key Achievements</w:t>
      </w:r>
      <w:r w:rsidRPr="00032EEA">
        <w:rPr>
          <w:rFonts w:ascii="Calibri" w:hAnsi="Calibri" w:cs="Calibri"/>
        </w:rPr>
        <w:t>:</w:t>
      </w:r>
    </w:p>
    <w:p w14:paraId="6AD9849E" w14:textId="443966B1" w:rsidR="00827981" w:rsidRPr="00032EEA" w:rsidRDefault="00827981" w:rsidP="007F3FF6">
      <w:pPr>
        <w:numPr>
          <w:ilvl w:val="0"/>
          <w:numId w:val="2"/>
        </w:numPr>
        <w:spacing w:after="0" w:line="240" w:lineRule="auto"/>
        <w:ind w:left="714" w:hanging="357"/>
        <w:jc w:val="both"/>
        <w:rPr>
          <w:rFonts w:ascii="Calibri" w:hAnsi="Calibri" w:cs="Calibri"/>
        </w:rPr>
      </w:pPr>
      <w:r w:rsidRPr="00032EEA">
        <w:rPr>
          <w:rFonts w:ascii="Calibri" w:hAnsi="Calibri" w:cs="Calibri"/>
        </w:rPr>
        <w:t xml:space="preserve">Led a successful $80M acquisition, including valuation </w:t>
      </w:r>
      <w:proofErr w:type="spellStart"/>
      <w:r w:rsidRPr="00032EEA">
        <w:rPr>
          <w:rFonts w:ascii="Calibri" w:hAnsi="Calibri" w:cs="Calibri"/>
        </w:rPr>
        <w:t>modeling</w:t>
      </w:r>
      <w:proofErr w:type="spellEnd"/>
      <w:r w:rsidRPr="00032EEA">
        <w:rPr>
          <w:rFonts w:ascii="Calibri" w:hAnsi="Calibri" w:cs="Calibri"/>
        </w:rPr>
        <w:t>, due diligence, and post-merger integration.</w:t>
      </w:r>
    </w:p>
    <w:p w14:paraId="35C18C2C" w14:textId="77777777" w:rsidR="00827981" w:rsidRPr="00032EEA" w:rsidRDefault="00827981" w:rsidP="007F3FF6">
      <w:pPr>
        <w:numPr>
          <w:ilvl w:val="0"/>
          <w:numId w:val="2"/>
        </w:numPr>
        <w:spacing w:after="0" w:line="240" w:lineRule="auto"/>
        <w:ind w:left="714" w:hanging="357"/>
        <w:jc w:val="both"/>
        <w:rPr>
          <w:rFonts w:ascii="Calibri" w:hAnsi="Calibri" w:cs="Calibri"/>
        </w:rPr>
      </w:pPr>
      <w:r w:rsidRPr="00032EEA">
        <w:rPr>
          <w:rFonts w:ascii="Calibri" w:hAnsi="Calibri" w:cs="Calibri"/>
        </w:rPr>
        <w:t>Reduced monthly close from 15 to 6 days by streamlining reporting processes and implementing automation.</w:t>
      </w:r>
    </w:p>
    <w:p w14:paraId="5D2B47AE" w14:textId="77777777" w:rsidR="00827981" w:rsidRPr="00032EEA" w:rsidRDefault="00827981" w:rsidP="007F3FF6">
      <w:pPr>
        <w:numPr>
          <w:ilvl w:val="0"/>
          <w:numId w:val="2"/>
        </w:numPr>
        <w:spacing w:after="0" w:line="240" w:lineRule="auto"/>
        <w:ind w:left="714" w:hanging="357"/>
        <w:jc w:val="both"/>
        <w:rPr>
          <w:rFonts w:ascii="Calibri" w:hAnsi="Calibri" w:cs="Calibri"/>
        </w:rPr>
      </w:pPr>
      <w:r w:rsidRPr="00032EEA">
        <w:rPr>
          <w:rFonts w:ascii="Calibri" w:hAnsi="Calibri" w:cs="Calibri"/>
        </w:rPr>
        <w:t>Improved EBITDA margin by 4.5% through cost optimization and pricing strategy adjustments.</w:t>
      </w:r>
    </w:p>
    <w:p w14:paraId="4A5E3ADB" w14:textId="77777777" w:rsidR="009C41AA" w:rsidRPr="00032EEA" w:rsidRDefault="009C41AA" w:rsidP="00702FE9">
      <w:pPr>
        <w:spacing w:after="0" w:line="240" w:lineRule="auto"/>
        <w:rPr>
          <w:rFonts w:ascii="Calibri" w:hAnsi="Calibri" w:cs="Calibri"/>
          <w:b/>
          <w:bCs/>
        </w:rPr>
      </w:pPr>
    </w:p>
    <w:p w14:paraId="6FB2D27B" w14:textId="09101E11" w:rsidR="00CA489D" w:rsidRPr="00032EEA" w:rsidRDefault="00D40953" w:rsidP="00702FE9">
      <w:pPr>
        <w:spacing w:after="0" w:line="240" w:lineRule="auto"/>
        <w:rPr>
          <w:rFonts w:ascii="Calibri" w:hAnsi="Calibri" w:cs="Calibri"/>
          <w:b/>
          <w:bCs/>
        </w:rPr>
      </w:pPr>
      <w:r w:rsidRPr="00032EEA">
        <w:rPr>
          <w:rFonts w:ascii="Calibri" w:hAnsi="Calibri" w:cs="Calibri"/>
          <w:b/>
          <w:bCs/>
        </w:rPr>
        <w:t xml:space="preserve">Apr 2013 – Dec 2019 </w:t>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t xml:space="preserve">ABC Incorporated, </w:t>
      </w:r>
      <w:r w:rsidR="00CA489D" w:rsidRPr="00032EEA">
        <w:rPr>
          <w:rFonts w:ascii="Calibri" w:hAnsi="Calibri" w:cs="Calibri"/>
          <w:b/>
          <w:bCs/>
        </w:rPr>
        <w:t>Location</w:t>
      </w:r>
      <w:r w:rsidRPr="00032EEA">
        <w:rPr>
          <w:rFonts w:ascii="Calibri" w:hAnsi="Calibri" w:cs="Calibri"/>
          <w:b/>
          <w:bCs/>
        </w:rPr>
        <w:t xml:space="preserve"> </w:t>
      </w:r>
    </w:p>
    <w:p w14:paraId="1BFAC836" w14:textId="231D8CD5" w:rsidR="00702FE9" w:rsidRPr="00032EEA" w:rsidRDefault="00702FE9" w:rsidP="00702FE9">
      <w:pPr>
        <w:spacing w:after="0" w:line="240" w:lineRule="auto"/>
        <w:rPr>
          <w:rFonts w:ascii="Calibri" w:hAnsi="Calibri" w:cs="Calibri"/>
          <w:b/>
          <w:bCs/>
        </w:rPr>
      </w:pPr>
      <w:r w:rsidRPr="00032EEA">
        <w:rPr>
          <w:rFonts w:ascii="Calibri" w:hAnsi="Calibri" w:cs="Calibri"/>
          <w:b/>
          <w:bCs/>
        </w:rPr>
        <w:t>Position Held:</w:t>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t>Various</w:t>
      </w:r>
    </w:p>
    <w:p w14:paraId="62CAADEE" w14:textId="77777777" w:rsidR="00702FE9" w:rsidRPr="00032EEA" w:rsidRDefault="00702FE9" w:rsidP="00702FE9">
      <w:pPr>
        <w:spacing w:after="0" w:line="240" w:lineRule="auto"/>
        <w:rPr>
          <w:rFonts w:ascii="Calibri" w:hAnsi="Calibri" w:cs="Calibri"/>
          <w:b/>
          <w:bCs/>
        </w:rPr>
      </w:pPr>
    </w:p>
    <w:p w14:paraId="0F3F8419" w14:textId="1DA74605" w:rsidR="00D40953" w:rsidRPr="00032EEA" w:rsidRDefault="00D40953" w:rsidP="00D40953">
      <w:pPr>
        <w:spacing w:after="0" w:line="240" w:lineRule="auto"/>
        <w:rPr>
          <w:rFonts w:ascii="Calibri" w:hAnsi="Calibri" w:cs="Calibri"/>
          <w:b/>
          <w:bCs/>
        </w:rPr>
      </w:pPr>
      <w:r w:rsidRPr="00032EEA">
        <w:rPr>
          <w:rFonts w:ascii="Calibri" w:hAnsi="Calibri" w:cs="Calibri"/>
          <w:b/>
          <w:bCs/>
        </w:rPr>
        <w:t>Dec 2016 – Dec 2019</w:t>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t>ABC Incorporated, Location</w:t>
      </w:r>
    </w:p>
    <w:p w14:paraId="19FC1DBD" w14:textId="7B31A41B" w:rsidR="00CA489D" w:rsidRPr="00032EEA" w:rsidRDefault="00D40953" w:rsidP="00D40953">
      <w:pPr>
        <w:spacing w:after="0" w:line="240" w:lineRule="auto"/>
        <w:rPr>
          <w:rFonts w:ascii="Calibri" w:hAnsi="Calibri" w:cs="Calibri"/>
          <w:b/>
          <w:bCs/>
        </w:rPr>
      </w:pPr>
      <w:r w:rsidRPr="00032EEA">
        <w:rPr>
          <w:rFonts w:ascii="Calibri" w:hAnsi="Calibri" w:cs="Calibri"/>
          <w:b/>
          <w:bCs/>
        </w:rPr>
        <w:t xml:space="preserve">Position Held: </w:t>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r>
      <w:r w:rsidR="00354117" w:rsidRPr="00032EEA">
        <w:rPr>
          <w:rFonts w:ascii="Calibri" w:hAnsi="Calibri" w:cs="Calibri"/>
          <w:b/>
          <w:bCs/>
        </w:rPr>
        <w:tab/>
      </w:r>
      <w:r w:rsidR="00CA489D" w:rsidRPr="00032EEA">
        <w:rPr>
          <w:rFonts w:ascii="Calibri" w:hAnsi="Calibri" w:cs="Calibri"/>
          <w:b/>
          <w:bCs/>
        </w:rPr>
        <w:t xml:space="preserve">Chief Financial Officer </w:t>
      </w:r>
      <w:r w:rsidR="00CA489D" w:rsidRPr="00032EEA">
        <w:rPr>
          <w:rFonts w:ascii="Calibri" w:hAnsi="Calibri" w:cs="Calibri"/>
          <w:b/>
          <w:bCs/>
        </w:rPr>
        <w:tab/>
      </w:r>
      <w:r w:rsidR="00CA489D" w:rsidRPr="00032EEA">
        <w:rPr>
          <w:rFonts w:ascii="Calibri" w:hAnsi="Calibri" w:cs="Calibri"/>
          <w:b/>
          <w:bCs/>
        </w:rPr>
        <w:tab/>
      </w:r>
      <w:r w:rsidR="00CA489D" w:rsidRPr="00032EEA">
        <w:rPr>
          <w:rFonts w:ascii="Calibri" w:hAnsi="Calibri" w:cs="Calibri"/>
          <w:b/>
          <w:bCs/>
        </w:rPr>
        <w:tab/>
      </w:r>
      <w:r w:rsidR="00CA489D" w:rsidRPr="00032EEA">
        <w:rPr>
          <w:rFonts w:ascii="Calibri" w:hAnsi="Calibri" w:cs="Calibri"/>
          <w:b/>
          <w:bCs/>
        </w:rPr>
        <w:tab/>
      </w:r>
      <w:r w:rsidR="00CA489D" w:rsidRPr="00032EEA">
        <w:rPr>
          <w:rFonts w:ascii="Calibri" w:hAnsi="Calibri" w:cs="Calibri"/>
          <w:b/>
          <w:bCs/>
        </w:rPr>
        <w:tab/>
      </w:r>
      <w:r w:rsidR="00CA489D" w:rsidRPr="00032EEA">
        <w:rPr>
          <w:rFonts w:ascii="Calibri" w:hAnsi="Calibri" w:cs="Calibri"/>
          <w:b/>
          <w:bCs/>
        </w:rPr>
        <w:tab/>
        <w:t xml:space="preserve">           </w:t>
      </w:r>
    </w:p>
    <w:p w14:paraId="396ED173" w14:textId="77777777" w:rsidR="00562280" w:rsidRPr="00032EEA" w:rsidRDefault="00562280" w:rsidP="00562280">
      <w:pPr>
        <w:spacing w:after="0" w:line="240" w:lineRule="auto"/>
        <w:jc w:val="both"/>
        <w:rPr>
          <w:rFonts w:ascii="Calibri" w:hAnsi="Calibri" w:cs="Calibri"/>
        </w:rPr>
      </w:pPr>
      <w:r w:rsidRPr="00032EEA">
        <w:rPr>
          <w:rFonts w:ascii="Calibri" w:hAnsi="Calibri" w:cs="Calibri"/>
        </w:rPr>
        <w:t xml:space="preserve">Regional manufacturer and distributor of branded personal care and household products. Family-owned, generating $150M+ in annual revenue across multiple channels including retail, e-commerce, and private label. </w:t>
      </w:r>
    </w:p>
    <w:p w14:paraId="65E33C4A" w14:textId="77777777" w:rsidR="007F3FF6" w:rsidRPr="00032EEA" w:rsidRDefault="007F3FF6" w:rsidP="007F3FF6">
      <w:pPr>
        <w:spacing w:after="0" w:line="240" w:lineRule="auto"/>
        <w:jc w:val="both"/>
        <w:rPr>
          <w:rFonts w:ascii="Calibri" w:hAnsi="Calibri" w:cs="Calibri"/>
        </w:rPr>
      </w:pPr>
    </w:p>
    <w:p w14:paraId="3B5D27FE" w14:textId="77777777" w:rsidR="00600E28" w:rsidRDefault="00600E28" w:rsidP="007F3FF6">
      <w:pPr>
        <w:spacing w:after="0" w:line="240" w:lineRule="auto"/>
        <w:jc w:val="both"/>
        <w:rPr>
          <w:rFonts w:ascii="Calibri" w:hAnsi="Calibri" w:cs="Calibri"/>
          <w:b/>
          <w:bCs/>
        </w:rPr>
      </w:pPr>
    </w:p>
    <w:p w14:paraId="33428718" w14:textId="50A09411" w:rsidR="00827981" w:rsidRPr="00032EEA" w:rsidRDefault="00827981" w:rsidP="007F3FF6">
      <w:pPr>
        <w:spacing w:after="0" w:line="240" w:lineRule="auto"/>
        <w:jc w:val="both"/>
        <w:rPr>
          <w:rFonts w:ascii="Calibri" w:hAnsi="Calibri" w:cs="Calibri"/>
        </w:rPr>
      </w:pPr>
      <w:r w:rsidRPr="00032EEA">
        <w:rPr>
          <w:rFonts w:ascii="Calibri" w:hAnsi="Calibri" w:cs="Calibri"/>
          <w:b/>
          <w:bCs/>
        </w:rPr>
        <w:t>Key Responsibilities</w:t>
      </w:r>
      <w:r w:rsidRPr="00032EEA">
        <w:rPr>
          <w:rFonts w:ascii="Calibri" w:hAnsi="Calibri" w:cs="Calibri"/>
        </w:rPr>
        <w:t>:</w:t>
      </w:r>
    </w:p>
    <w:p w14:paraId="7342B2E8" w14:textId="49B14BF0" w:rsidR="00827981" w:rsidRPr="00032EEA" w:rsidRDefault="00827981" w:rsidP="007F3FF6">
      <w:pPr>
        <w:numPr>
          <w:ilvl w:val="0"/>
          <w:numId w:val="3"/>
        </w:numPr>
        <w:spacing w:after="0" w:line="240" w:lineRule="auto"/>
        <w:ind w:left="714" w:hanging="357"/>
        <w:jc w:val="both"/>
        <w:rPr>
          <w:rFonts w:ascii="Calibri" w:hAnsi="Calibri" w:cs="Calibri"/>
        </w:rPr>
      </w:pPr>
      <w:r w:rsidRPr="00032EEA">
        <w:rPr>
          <w:rFonts w:ascii="Calibri" w:hAnsi="Calibri" w:cs="Calibri"/>
        </w:rPr>
        <w:t xml:space="preserve">Manage </w:t>
      </w:r>
      <w:r w:rsidR="003741C0" w:rsidRPr="00032EEA">
        <w:rPr>
          <w:rFonts w:ascii="Calibri" w:hAnsi="Calibri" w:cs="Calibri"/>
        </w:rPr>
        <w:t xml:space="preserve">accounting and </w:t>
      </w:r>
      <w:r w:rsidRPr="00032EEA">
        <w:rPr>
          <w:rFonts w:ascii="Calibri" w:hAnsi="Calibri" w:cs="Calibri"/>
        </w:rPr>
        <w:t xml:space="preserve">finance team of </w:t>
      </w:r>
      <w:r w:rsidR="003741C0" w:rsidRPr="00032EEA">
        <w:rPr>
          <w:rFonts w:ascii="Calibri" w:hAnsi="Calibri" w:cs="Calibri"/>
        </w:rPr>
        <w:t>10</w:t>
      </w:r>
      <w:r w:rsidRPr="00032EEA">
        <w:rPr>
          <w:rFonts w:ascii="Calibri" w:hAnsi="Calibri" w:cs="Calibri"/>
        </w:rPr>
        <w:t xml:space="preserve"> overseeing</w:t>
      </w:r>
      <w:r w:rsidR="00CA489D" w:rsidRPr="00032EEA">
        <w:rPr>
          <w:rFonts w:ascii="Calibri" w:hAnsi="Calibri" w:cs="Calibri"/>
        </w:rPr>
        <w:t xml:space="preserve"> accounting,</w:t>
      </w:r>
      <w:r w:rsidRPr="00032EEA">
        <w:rPr>
          <w:rFonts w:ascii="Calibri" w:hAnsi="Calibri" w:cs="Calibri"/>
        </w:rPr>
        <w:t xml:space="preserve"> budgeting, reporting, and </w:t>
      </w:r>
      <w:r w:rsidR="003741C0" w:rsidRPr="00032EEA">
        <w:rPr>
          <w:rFonts w:ascii="Calibri" w:hAnsi="Calibri" w:cs="Calibri"/>
        </w:rPr>
        <w:t>FP&amp;A.</w:t>
      </w:r>
    </w:p>
    <w:p w14:paraId="60D672E7" w14:textId="77777777" w:rsidR="00827981" w:rsidRPr="00032EEA" w:rsidRDefault="00827981" w:rsidP="007F3FF6">
      <w:pPr>
        <w:numPr>
          <w:ilvl w:val="0"/>
          <w:numId w:val="3"/>
        </w:numPr>
        <w:spacing w:after="0" w:line="240" w:lineRule="auto"/>
        <w:ind w:left="714" w:hanging="357"/>
        <w:jc w:val="both"/>
        <w:rPr>
          <w:rFonts w:ascii="Calibri" w:hAnsi="Calibri" w:cs="Calibri"/>
        </w:rPr>
      </w:pPr>
      <w:r w:rsidRPr="00032EEA">
        <w:rPr>
          <w:rFonts w:ascii="Calibri" w:hAnsi="Calibri" w:cs="Calibri"/>
        </w:rPr>
        <w:t>Led cross-functional cost-reduction task forces and pricing committee.</w:t>
      </w:r>
    </w:p>
    <w:p w14:paraId="1E02F53E" w14:textId="77777777" w:rsidR="00827981" w:rsidRPr="00032EEA" w:rsidRDefault="00827981" w:rsidP="007F3FF6">
      <w:pPr>
        <w:numPr>
          <w:ilvl w:val="0"/>
          <w:numId w:val="3"/>
        </w:numPr>
        <w:spacing w:after="0" w:line="240" w:lineRule="auto"/>
        <w:ind w:left="714" w:hanging="357"/>
        <w:jc w:val="both"/>
        <w:rPr>
          <w:rFonts w:ascii="Calibri" w:hAnsi="Calibri" w:cs="Calibri"/>
        </w:rPr>
      </w:pPr>
      <w:r w:rsidRPr="00032EEA">
        <w:rPr>
          <w:rFonts w:ascii="Calibri" w:hAnsi="Calibri" w:cs="Calibri"/>
        </w:rPr>
        <w:t>Built long-range planning models to support strategic decision-making.</w:t>
      </w:r>
    </w:p>
    <w:p w14:paraId="5A355E5C" w14:textId="77777777" w:rsidR="003741C0" w:rsidRPr="00032EEA" w:rsidRDefault="003741C0" w:rsidP="007F3FF6">
      <w:pPr>
        <w:numPr>
          <w:ilvl w:val="0"/>
          <w:numId w:val="3"/>
        </w:numPr>
        <w:spacing w:after="0" w:line="240" w:lineRule="auto"/>
        <w:rPr>
          <w:rFonts w:ascii="Calibri" w:hAnsi="Calibri" w:cs="Calibri"/>
        </w:rPr>
      </w:pPr>
      <w:r w:rsidRPr="00032EEA">
        <w:rPr>
          <w:rFonts w:ascii="Calibri" w:hAnsi="Calibri" w:cs="Calibri"/>
        </w:rPr>
        <w:t>Partner with sales, marketing, and operations teams to provide financial insight on promotions, pricing strategy, and new product development.</w:t>
      </w:r>
    </w:p>
    <w:p w14:paraId="4DEF25E7" w14:textId="77777777" w:rsidR="00CA489D" w:rsidRPr="00032EEA" w:rsidRDefault="00CA489D" w:rsidP="007F3FF6">
      <w:pPr>
        <w:spacing w:after="0" w:line="240" w:lineRule="auto"/>
        <w:ind w:left="714"/>
        <w:jc w:val="both"/>
        <w:rPr>
          <w:rFonts w:ascii="Calibri" w:hAnsi="Calibri" w:cs="Calibri"/>
        </w:rPr>
      </w:pPr>
    </w:p>
    <w:p w14:paraId="7286FF85" w14:textId="77777777" w:rsidR="00827981" w:rsidRPr="00032EEA" w:rsidRDefault="00827981" w:rsidP="007F3FF6">
      <w:pPr>
        <w:spacing w:after="0" w:line="240" w:lineRule="auto"/>
        <w:jc w:val="both"/>
        <w:rPr>
          <w:rFonts w:ascii="Calibri" w:hAnsi="Calibri" w:cs="Calibri"/>
        </w:rPr>
      </w:pPr>
      <w:r w:rsidRPr="00032EEA">
        <w:rPr>
          <w:rFonts w:ascii="Calibri" w:hAnsi="Calibri" w:cs="Calibri"/>
          <w:b/>
          <w:bCs/>
        </w:rPr>
        <w:t>Key Achievements</w:t>
      </w:r>
      <w:r w:rsidRPr="00032EEA">
        <w:rPr>
          <w:rFonts w:ascii="Calibri" w:hAnsi="Calibri" w:cs="Calibri"/>
        </w:rPr>
        <w:t>:</w:t>
      </w:r>
    </w:p>
    <w:p w14:paraId="400593C4" w14:textId="1A3B04E4" w:rsidR="00827981" w:rsidRPr="00032EEA" w:rsidRDefault="00827981" w:rsidP="007F3FF6">
      <w:pPr>
        <w:numPr>
          <w:ilvl w:val="0"/>
          <w:numId w:val="4"/>
        </w:numPr>
        <w:spacing w:after="0" w:line="240" w:lineRule="auto"/>
        <w:ind w:left="714" w:hanging="357"/>
        <w:jc w:val="both"/>
        <w:rPr>
          <w:rFonts w:ascii="Calibri" w:hAnsi="Calibri" w:cs="Calibri"/>
        </w:rPr>
      </w:pPr>
      <w:r w:rsidRPr="00032EEA">
        <w:rPr>
          <w:rFonts w:ascii="Calibri" w:hAnsi="Calibri" w:cs="Calibri"/>
        </w:rPr>
        <w:t xml:space="preserve">Improved working capital by $12M through </w:t>
      </w:r>
      <w:r w:rsidR="00CA489D" w:rsidRPr="00032EEA">
        <w:rPr>
          <w:rFonts w:ascii="Calibri" w:hAnsi="Calibri" w:cs="Calibri"/>
        </w:rPr>
        <w:t>improved</w:t>
      </w:r>
      <w:r w:rsidRPr="00032EEA">
        <w:rPr>
          <w:rFonts w:ascii="Calibri" w:hAnsi="Calibri" w:cs="Calibri"/>
        </w:rPr>
        <w:t xml:space="preserve"> inventory controls and renegotiated supplier terms.</w:t>
      </w:r>
    </w:p>
    <w:p w14:paraId="3102A92F" w14:textId="77777777" w:rsidR="00827981" w:rsidRPr="00032EEA" w:rsidRDefault="00827981" w:rsidP="007F3FF6">
      <w:pPr>
        <w:numPr>
          <w:ilvl w:val="0"/>
          <w:numId w:val="4"/>
        </w:numPr>
        <w:spacing w:after="0" w:line="240" w:lineRule="auto"/>
        <w:ind w:left="714" w:hanging="357"/>
        <w:jc w:val="both"/>
        <w:rPr>
          <w:rFonts w:ascii="Calibri" w:hAnsi="Calibri" w:cs="Calibri"/>
        </w:rPr>
      </w:pPr>
      <w:r w:rsidRPr="00032EEA">
        <w:rPr>
          <w:rFonts w:ascii="Calibri" w:hAnsi="Calibri" w:cs="Calibri"/>
        </w:rPr>
        <w:t>Supported CEO in securing $30M refinancing package to fund expansion and upgrade manufacturing capacity.</w:t>
      </w:r>
    </w:p>
    <w:p w14:paraId="4E2147E4" w14:textId="77777777" w:rsidR="00827981" w:rsidRPr="00032EEA" w:rsidRDefault="00827981" w:rsidP="007F3FF6">
      <w:pPr>
        <w:numPr>
          <w:ilvl w:val="0"/>
          <w:numId w:val="4"/>
        </w:numPr>
        <w:spacing w:after="0" w:line="240" w:lineRule="auto"/>
        <w:ind w:left="714" w:hanging="357"/>
        <w:jc w:val="both"/>
        <w:rPr>
          <w:rFonts w:ascii="Calibri" w:hAnsi="Calibri" w:cs="Calibri"/>
        </w:rPr>
      </w:pPr>
      <w:r w:rsidRPr="00032EEA">
        <w:rPr>
          <w:rFonts w:ascii="Calibri" w:hAnsi="Calibri" w:cs="Calibri"/>
        </w:rPr>
        <w:t>Implemented business intelligence dashboards, reducing reporting turnaround by 60%.</w:t>
      </w:r>
    </w:p>
    <w:p w14:paraId="6F962562" w14:textId="77777777" w:rsidR="003741C0" w:rsidRPr="00032EEA" w:rsidRDefault="003741C0" w:rsidP="007F3FF6">
      <w:pPr>
        <w:spacing w:after="0" w:line="240" w:lineRule="auto"/>
        <w:jc w:val="right"/>
        <w:rPr>
          <w:rFonts w:ascii="Calibri" w:hAnsi="Calibri" w:cs="Calibri"/>
          <w:b/>
          <w:bCs/>
        </w:rPr>
      </w:pPr>
    </w:p>
    <w:p w14:paraId="4496355B" w14:textId="251E1B70" w:rsidR="00D40953" w:rsidRPr="00032EEA" w:rsidRDefault="00D40953" w:rsidP="00D40953">
      <w:pPr>
        <w:spacing w:after="0" w:line="240" w:lineRule="auto"/>
        <w:rPr>
          <w:rFonts w:ascii="Calibri" w:hAnsi="Calibri" w:cs="Calibri"/>
          <w:b/>
          <w:bCs/>
        </w:rPr>
      </w:pPr>
      <w:r w:rsidRPr="00032EEA">
        <w:rPr>
          <w:rFonts w:ascii="Calibri" w:hAnsi="Calibri" w:cs="Calibri"/>
          <w:b/>
          <w:bCs/>
        </w:rPr>
        <w:t xml:space="preserve">Apr </w:t>
      </w:r>
      <w:proofErr w:type="gramStart"/>
      <w:r w:rsidRPr="00032EEA">
        <w:rPr>
          <w:rFonts w:ascii="Calibri" w:hAnsi="Calibri" w:cs="Calibri"/>
          <w:b/>
          <w:bCs/>
        </w:rPr>
        <w:t>2013  -</w:t>
      </w:r>
      <w:proofErr w:type="gramEnd"/>
      <w:r w:rsidRPr="00032EEA">
        <w:rPr>
          <w:rFonts w:ascii="Calibri" w:hAnsi="Calibri" w:cs="Calibri"/>
          <w:b/>
          <w:bCs/>
        </w:rPr>
        <w:t xml:space="preserve"> Dec 2016 </w:t>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t>ABC Incorporated, Location</w:t>
      </w:r>
    </w:p>
    <w:p w14:paraId="507EFADB" w14:textId="32E9724A" w:rsidR="003741C0" w:rsidRPr="00032EEA" w:rsidRDefault="00D40953" w:rsidP="00D40953">
      <w:pPr>
        <w:spacing w:after="0" w:line="240" w:lineRule="auto"/>
        <w:rPr>
          <w:rFonts w:ascii="Calibri" w:hAnsi="Calibri" w:cs="Calibri"/>
          <w:b/>
          <w:bCs/>
        </w:rPr>
      </w:pPr>
      <w:r w:rsidRPr="00032EEA">
        <w:rPr>
          <w:rFonts w:ascii="Calibri" w:hAnsi="Calibri" w:cs="Calibri"/>
          <w:b/>
          <w:bCs/>
        </w:rPr>
        <w:t xml:space="preserve">Position Held: </w:t>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r>
      <w:r w:rsidR="00354117" w:rsidRPr="00032EEA">
        <w:rPr>
          <w:rFonts w:ascii="Calibri" w:hAnsi="Calibri" w:cs="Calibri"/>
          <w:b/>
          <w:bCs/>
        </w:rPr>
        <w:tab/>
      </w:r>
      <w:r w:rsidR="003741C0" w:rsidRPr="00032EEA">
        <w:rPr>
          <w:rFonts w:ascii="Calibri" w:hAnsi="Calibri" w:cs="Calibri"/>
          <w:b/>
          <w:bCs/>
        </w:rPr>
        <w:t xml:space="preserve">Controller         </w:t>
      </w:r>
      <w:r w:rsidR="003741C0" w:rsidRPr="00032EEA">
        <w:rPr>
          <w:rFonts w:ascii="Calibri" w:hAnsi="Calibri" w:cs="Calibri"/>
          <w:b/>
          <w:bCs/>
        </w:rPr>
        <w:tab/>
      </w:r>
      <w:r w:rsidR="003741C0" w:rsidRPr="00032EEA">
        <w:rPr>
          <w:rFonts w:ascii="Calibri" w:hAnsi="Calibri" w:cs="Calibri"/>
          <w:b/>
          <w:bCs/>
        </w:rPr>
        <w:tab/>
      </w:r>
      <w:r w:rsidR="003741C0" w:rsidRPr="00032EEA">
        <w:rPr>
          <w:rFonts w:ascii="Calibri" w:hAnsi="Calibri" w:cs="Calibri"/>
          <w:b/>
          <w:bCs/>
        </w:rPr>
        <w:tab/>
      </w:r>
      <w:r w:rsidR="003741C0" w:rsidRPr="00032EEA">
        <w:rPr>
          <w:rFonts w:ascii="Calibri" w:hAnsi="Calibri" w:cs="Calibri"/>
          <w:b/>
          <w:bCs/>
        </w:rPr>
        <w:tab/>
      </w:r>
      <w:r w:rsidR="003741C0" w:rsidRPr="00032EEA">
        <w:rPr>
          <w:rFonts w:ascii="Calibri" w:hAnsi="Calibri" w:cs="Calibri"/>
          <w:b/>
          <w:bCs/>
        </w:rPr>
        <w:tab/>
      </w:r>
      <w:r w:rsidR="003741C0" w:rsidRPr="00032EEA">
        <w:rPr>
          <w:rFonts w:ascii="Calibri" w:hAnsi="Calibri" w:cs="Calibri"/>
          <w:b/>
          <w:bCs/>
        </w:rPr>
        <w:tab/>
        <w:t xml:space="preserve">                                             </w:t>
      </w:r>
    </w:p>
    <w:p w14:paraId="326A8FD5" w14:textId="085049F3" w:rsidR="003741C0" w:rsidRPr="00032EEA" w:rsidRDefault="003741C0" w:rsidP="007F3FF6">
      <w:pPr>
        <w:spacing w:after="0" w:line="240" w:lineRule="auto"/>
        <w:rPr>
          <w:rFonts w:ascii="Calibri" w:hAnsi="Calibri" w:cs="Calibri"/>
        </w:rPr>
      </w:pPr>
      <w:r w:rsidRPr="00032EEA">
        <w:rPr>
          <w:rFonts w:ascii="Calibri" w:hAnsi="Calibri" w:cs="Calibri"/>
        </w:rPr>
        <w:t xml:space="preserve">      </w:t>
      </w:r>
    </w:p>
    <w:p w14:paraId="0EC91111" w14:textId="77777777" w:rsidR="003741C0" w:rsidRPr="00032EEA" w:rsidRDefault="003741C0" w:rsidP="007F3FF6">
      <w:pPr>
        <w:spacing w:after="0" w:line="240" w:lineRule="auto"/>
        <w:jc w:val="both"/>
        <w:rPr>
          <w:rFonts w:ascii="Calibri" w:hAnsi="Calibri" w:cs="Calibri"/>
        </w:rPr>
      </w:pPr>
      <w:r w:rsidRPr="00032EEA">
        <w:rPr>
          <w:rFonts w:ascii="Calibri" w:hAnsi="Calibri" w:cs="Calibri"/>
          <w:b/>
          <w:bCs/>
        </w:rPr>
        <w:t>Key Responsibilities</w:t>
      </w:r>
      <w:r w:rsidRPr="00032EEA">
        <w:rPr>
          <w:rFonts w:ascii="Calibri" w:hAnsi="Calibri" w:cs="Calibri"/>
        </w:rPr>
        <w:t>:</w:t>
      </w:r>
    </w:p>
    <w:p w14:paraId="3DA8D3F8" w14:textId="1EFAE23D" w:rsidR="003741C0" w:rsidRPr="00032EEA" w:rsidRDefault="003741C0" w:rsidP="007F3FF6">
      <w:pPr>
        <w:numPr>
          <w:ilvl w:val="0"/>
          <w:numId w:val="10"/>
        </w:numPr>
        <w:spacing w:after="0" w:line="240" w:lineRule="auto"/>
        <w:jc w:val="both"/>
        <w:rPr>
          <w:rFonts w:ascii="Calibri" w:hAnsi="Calibri" w:cs="Calibri"/>
        </w:rPr>
      </w:pPr>
      <w:r w:rsidRPr="00032EEA">
        <w:rPr>
          <w:rFonts w:ascii="Calibri" w:hAnsi="Calibri" w:cs="Calibri"/>
        </w:rPr>
        <w:t>Oversee financial reporting, budgeting, cash flow management, and compliance.</w:t>
      </w:r>
    </w:p>
    <w:p w14:paraId="10D8991A" w14:textId="77777777" w:rsidR="003741C0" w:rsidRPr="00032EEA" w:rsidRDefault="003741C0" w:rsidP="007F3FF6">
      <w:pPr>
        <w:numPr>
          <w:ilvl w:val="0"/>
          <w:numId w:val="10"/>
        </w:numPr>
        <w:spacing w:after="0" w:line="240" w:lineRule="auto"/>
        <w:jc w:val="both"/>
        <w:rPr>
          <w:rFonts w:ascii="Calibri" w:hAnsi="Calibri" w:cs="Calibri"/>
        </w:rPr>
      </w:pPr>
      <w:r w:rsidRPr="00032EEA">
        <w:rPr>
          <w:rFonts w:ascii="Calibri" w:hAnsi="Calibri" w:cs="Calibri"/>
        </w:rPr>
        <w:t>Manage month-end and year-end closing processes, ensuring timely and accurate reporting under GAAP.</w:t>
      </w:r>
    </w:p>
    <w:p w14:paraId="60764346" w14:textId="77777777" w:rsidR="003741C0" w:rsidRPr="00032EEA" w:rsidRDefault="003741C0" w:rsidP="007F3FF6">
      <w:pPr>
        <w:numPr>
          <w:ilvl w:val="0"/>
          <w:numId w:val="10"/>
        </w:numPr>
        <w:spacing w:after="0" w:line="240" w:lineRule="auto"/>
        <w:jc w:val="both"/>
        <w:rPr>
          <w:rFonts w:ascii="Calibri" w:hAnsi="Calibri" w:cs="Calibri"/>
        </w:rPr>
      </w:pPr>
      <w:r w:rsidRPr="00032EEA">
        <w:rPr>
          <w:rFonts w:ascii="Calibri" w:hAnsi="Calibri" w:cs="Calibri"/>
        </w:rPr>
        <w:t>Oversee cost accounting, inventory valuation, and COGS analysis across multiple product lines and distribution channels.</w:t>
      </w:r>
    </w:p>
    <w:p w14:paraId="33FFC38D" w14:textId="77777777" w:rsidR="003741C0" w:rsidRPr="00032EEA" w:rsidRDefault="003741C0" w:rsidP="007F3FF6">
      <w:pPr>
        <w:numPr>
          <w:ilvl w:val="0"/>
          <w:numId w:val="10"/>
        </w:numPr>
        <w:spacing w:after="0" w:line="240" w:lineRule="auto"/>
        <w:jc w:val="both"/>
        <w:rPr>
          <w:rFonts w:ascii="Calibri" w:hAnsi="Calibri" w:cs="Calibri"/>
        </w:rPr>
      </w:pPr>
      <w:r w:rsidRPr="00032EEA">
        <w:rPr>
          <w:rFonts w:ascii="Calibri" w:hAnsi="Calibri" w:cs="Calibri"/>
        </w:rPr>
        <w:t>Implemented robust inventory control processes across warehouses and production sites.</w:t>
      </w:r>
    </w:p>
    <w:p w14:paraId="75FDBA02" w14:textId="77777777" w:rsidR="003741C0" w:rsidRPr="00032EEA" w:rsidRDefault="003741C0" w:rsidP="007F3FF6">
      <w:pPr>
        <w:numPr>
          <w:ilvl w:val="0"/>
          <w:numId w:val="10"/>
        </w:numPr>
        <w:spacing w:after="0" w:line="240" w:lineRule="auto"/>
        <w:jc w:val="both"/>
        <w:rPr>
          <w:rFonts w:ascii="Calibri" w:hAnsi="Calibri" w:cs="Calibri"/>
        </w:rPr>
      </w:pPr>
      <w:r w:rsidRPr="00032EEA">
        <w:rPr>
          <w:rFonts w:ascii="Calibri" w:hAnsi="Calibri" w:cs="Calibri"/>
        </w:rPr>
        <w:t>Coordinated with external auditors, tax advisors, and banking partners to ensure smooth audits and compliance with statutory requirements.</w:t>
      </w:r>
    </w:p>
    <w:p w14:paraId="21D5CB00" w14:textId="77777777" w:rsidR="003741C0" w:rsidRPr="00032EEA" w:rsidRDefault="003741C0" w:rsidP="007F3FF6">
      <w:pPr>
        <w:numPr>
          <w:ilvl w:val="0"/>
          <w:numId w:val="10"/>
        </w:numPr>
        <w:spacing w:after="0" w:line="240" w:lineRule="auto"/>
        <w:jc w:val="both"/>
        <w:rPr>
          <w:rFonts w:ascii="Calibri" w:hAnsi="Calibri" w:cs="Calibri"/>
        </w:rPr>
      </w:pPr>
      <w:r w:rsidRPr="00032EEA">
        <w:rPr>
          <w:rFonts w:ascii="Calibri" w:hAnsi="Calibri" w:cs="Calibri"/>
        </w:rPr>
        <w:t>Developed standard costing models and monitored manufacturing variances and product profitability.</w:t>
      </w:r>
    </w:p>
    <w:p w14:paraId="21D9849C" w14:textId="67BD550B" w:rsidR="003741C0" w:rsidRPr="00032EEA" w:rsidRDefault="003741C0" w:rsidP="007F3FF6">
      <w:pPr>
        <w:numPr>
          <w:ilvl w:val="0"/>
          <w:numId w:val="10"/>
        </w:numPr>
        <w:spacing w:after="0" w:line="240" w:lineRule="auto"/>
        <w:jc w:val="both"/>
        <w:rPr>
          <w:rFonts w:ascii="Calibri" w:hAnsi="Calibri" w:cs="Calibri"/>
        </w:rPr>
      </w:pPr>
      <w:r w:rsidRPr="00032EEA">
        <w:rPr>
          <w:rFonts w:ascii="Calibri" w:hAnsi="Calibri" w:cs="Calibri"/>
        </w:rPr>
        <w:t>Manage and develop accounting team of 6.</w:t>
      </w:r>
    </w:p>
    <w:p w14:paraId="036F1BEF" w14:textId="77777777" w:rsidR="003741C0" w:rsidRPr="00032EEA" w:rsidRDefault="003741C0" w:rsidP="007F3FF6">
      <w:pPr>
        <w:spacing w:after="0" w:line="240" w:lineRule="auto"/>
        <w:ind w:left="714"/>
        <w:jc w:val="both"/>
        <w:rPr>
          <w:rFonts w:ascii="Calibri" w:hAnsi="Calibri" w:cs="Calibri"/>
        </w:rPr>
      </w:pPr>
    </w:p>
    <w:p w14:paraId="588F63B5" w14:textId="77777777" w:rsidR="003741C0" w:rsidRPr="00032EEA" w:rsidRDefault="003741C0" w:rsidP="007F3FF6">
      <w:pPr>
        <w:spacing w:after="0" w:line="240" w:lineRule="auto"/>
        <w:jc w:val="both"/>
        <w:rPr>
          <w:rFonts w:ascii="Calibri" w:hAnsi="Calibri" w:cs="Calibri"/>
        </w:rPr>
      </w:pPr>
      <w:r w:rsidRPr="00032EEA">
        <w:rPr>
          <w:rFonts w:ascii="Calibri" w:hAnsi="Calibri" w:cs="Calibri"/>
          <w:b/>
          <w:bCs/>
        </w:rPr>
        <w:t>Key Achievements</w:t>
      </w:r>
      <w:r w:rsidRPr="00032EEA">
        <w:rPr>
          <w:rFonts w:ascii="Calibri" w:hAnsi="Calibri" w:cs="Calibri"/>
        </w:rPr>
        <w:t>:</w:t>
      </w:r>
    </w:p>
    <w:p w14:paraId="01EE8A3D" w14:textId="77777777" w:rsidR="003741C0" w:rsidRPr="00032EEA" w:rsidRDefault="003741C0" w:rsidP="007F3FF6">
      <w:pPr>
        <w:numPr>
          <w:ilvl w:val="0"/>
          <w:numId w:val="11"/>
        </w:numPr>
        <w:spacing w:after="0" w:line="240" w:lineRule="auto"/>
        <w:jc w:val="both"/>
        <w:rPr>
          <w:rFonts w:ascii="Calibri" w:hAnsi="Calibri" w:cs="Calibri"/>
        </w:rPr>
      </w:pPr>
      <w:r w:rsidRPr="00032EEA">
        <w:rPr>
          <w:rFonts w:ascii="Calibri" w:hAnsi="Calibri" w:cs="Calibri"/>
        </w:rPr>
        <w:t>Reduced inventory write-downs by 35% through tighter stock controls and improved demand forecasting.</w:t>
      </w:r>
    </w:p>
    <w:p w14:paraId="373A083F" w14:textId="77777777" w:rsidR="003741C0" w:rsidRPr="00032EEA" w:rsidRDefault="003741C0" w:rsidP="007F3FF6">
      <w:pPr>
        <w:numPr>
          <w:ilvl w:val="0"/>
          <w:numId w:val="11"/>
        </w:numPr>
        <w:spacing w:after="0" w:line="240" w:lineRule="auto"/>
        <w:jc w:val="both"/>
        <w:rPr>
          <w:rFonts w:ascii="Calibri" w:hAnsi="Calibri" w:cs="Calibri"/>
        </w:rPr>
      </w:pPr>
      <w:r w:rsidRPr="00032EEA">
        <w:rPr>
          <w:rFonts w:ascii="Calibri" w:hAnsi="Calibri" w:cs="Calibri"/>
        </w:rPr>
        <w:t>Improved gross margin by 2.8% through pricing optimization and identification of underperforming SKUs.</w:t>
      </w:r>
    </w:p>
    <w:p w14:paraId="485B3AAC" w14:textId="77777777" w:rsidR="003741C0" w:rsidRPr="00032EEA" w:rsidRDefault="003741C0" w:rsidP="007F3FF6">
      <w:pPr>
        <w:numPr>
          <w:ilvl w:val="0"/>
          <w:numId w:val="11"/>
        </w:numPr>
        <w:spacing w:after="0" w:line="240" w:lineRule="auto"/>
        <w:jc w:val="both"/>
        <w:rPr>
          <w:rFonts w:ascii="Calibri" w:hAnsi="Calibri" w:cs="Calibri"/>
        </w:rPr>
      </w:pPr>
      <w:r w:rsidRPr="00032EEA">
        <w:rPr>
          <w:rFonts w:ascii="Calibri" w:hAnsi="Calibri" w:cs="Calibri"/>
        </w:rPr>
        <w:t>Shortened month-end close from 10 to 5 days through process improvements and automation.</w:t>
      </w:r>
    </w:p>
    <w:p w14:paraId="6EE6A489" w14:textId="77777777" w:rsidR="003741C0" w:rsidRPr="00032EEA" w:rsidRDefault="003741C0" w:rsidP="007F3FF6">
      <w:pPr>
        <w:numPr>
          <w:ilvl w:val="0"/>
          <w:numId w:val="11"/>
        </w:numPr>
        <w:spacing w:after="0" w:line="240" w:lineRule="auto"/>
        <w:jc w:val="both"/>
        <w:rPr>
          <w:rFonts w:ascii="Calibri" w:hAnsi="Calibri" w:cs="Calibri"/>
        </w:rPr>
      </w:pPr>
      <w:r w:rsidRPr="00032EEA">
        <w:rPr>
          <w:rFonts w:ascii="Calibri" w:hAnsi="Calibri" w:cs="Calibri"/>
        </w:rPr>
        <w:t>Spearheaded the implementation of a new ERP system, improving data accuracy and operational visibility across departments.</w:t>
      </w:r>
    </w:p>
    <w:p w14:paraId="2143039F" w14:textId="77777777" w:rsidR="003741C0" w:rsidRPr="00032EEA" w:rsidRDefault="003741C0" w:rsidP="007F3FF6">
      <w:pPr>
        <w:numPr>
          <w:ilvl w:val="0"/>
          <w:numId w:val="11"/>
        </w:numPr>
        <w:spacing w:after="0" w:line="240" w:lineRule="auto"/>
        <w:jc w:val="both"/>
        <w:rPr>
          <w:rFonts w:ascii="Calibri" w:hAnsi="Calibri" w:cs="Calibri"/>
        </w:rPr>
      </w:pPr>
      <w:r w:rsidRPr="00032EEA">
        <w:rPr>
          <w:rFonts w:ascii="Calibri" w:hAnsi="Calibri" w:cs="Calibri"/>
        </w:rPr>
        <w:t>Delivered $3.5M in cost savings over two years by identifying inefficiencies in the supply chain and renegotiating supplier contracts.</w:t>
      </w:r>
    </w:p>
    <w:p w14:paraId="22EEBB50" w14:textId="77777777" w:rsidR="003741C0" w:rsidRPr="00032EEA" w:rsidRDefault="003741C0" w:rsidP="007F3FF6">
      <w:pPr>
        <w:numPr>
          <w:ilvl w:val="0"/>
          <w:numId w:val="11"/>
        </w:numPr>
        <w:spacing w:after="0" w:line="240" w:lineRule="auto"/>
        <w:jc w:val="both"/>
        <w:rPr>
          <w:rFonts w:ascii="Calibri" w:hAnsi="Calibri" w:cs="Calibri"/>
        </w:rPr>
      </w:pPr>
      <w:r w:rsidRPr="00032EEA">
        <w:rPr>
          <w:rFonts w:ascii="Calibri" w:hAnsi="Calibri" w:cs="Calibri"/>
        </w:rPr>
        <w:t>Developed a rolling 18-month forecast model used by the executive team for strategic planning and board reporting.</w:t>
      </w:r>
    </w:p>
    <w:p w14:paraId="3B94A9A7" w14:textId="77777777" w:rsidR="003741C0" w:rsidRPr="00032EEA" w:rsidRDefault="003741C0" w:rsidP="007F3FF6">
      <w:pPr>
        <w:numPr>
          <w:ilvl w:val="0"/>
          <w:numId w:val="11"/>
        </w:numPr>
        <w:spacing w:after="0" w:line="240" w:lineRule="auto"/>
        <w:jc w:val="both"/>
        <w:rPr>
          <w:rFonts w:ascii="Calibri" w:hAnsi="Calibri" w:cs="Calibri"/>
        </w:rPr>
      </w:pPr>
      <w:r w:rsidRPr="00032EEA">
        <w:rPr>
          <w:rFonts w:ascii="Calibri" w:hAnsi="Calibri" w:cs="Calibri"/>
        </w:rPr>
        <w:t>Successfully led financial due diligence for the acquisition of a regional distributor, supporting market expansion efforts.</w:t>
      </w:r>
    </w:p>
    <w:p w14:paraId="6895B1C6" w14:textId="4A849FA1" w:rsidR="00827981" w:rsidRPr="00032EEA" w:rsidRDefault="00827981" w:rsidP="007F3FF6">
      <w:pPr>
        <w:spacing w:after="0" w:line="240" w:lineRule="auto"/>
        <w:jc w:val="both"/>
        <w:rPr>
          <w:rFonts w:ascii="Calibri" w:hAnsi="Calibri" w:cs="Calibri"/>
        </w:rPr>
      </w:pPr>
    </w:p>
    <w:p w14:paraId="440C405E" w14:textId="198D197D" w:rsidR="00D40953" w:rsidRPr="00032EEA" w:rsidRDefault="00D40953" w:rsidP="00D40953">
      <w:pPr>
        <w:spacing w:after="0" w:line="240" w:lineRule="auto"/>
        <w:rPr>
          <w:rFonts w:ascii="Calibri" w:hAnsi="Calibri" w:cs="Calibri"/>
          <w:b/>
          <w:bCs/>
        </w:rPr>
      </w:pPr>
      <w:r w:rsidRPr="00032EEA">
        <w:rPr>
          <w:rFonts w:ascii="Calibri" w:hAnsi="Calibri" w:cs="Calibri"/>
          <w:b/>
          <w:bCs/>
        </w:rPr>
        <w:t xml:space="preserve">Sep 2003- May 2008 </w:t>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t>ABC Incorporated, Location</w:t>
      </w:r>
    </w:p>
    <w:p w14:paraId="7B80EADD" w14:textId="40D24179" w:rsidR="00827981" w:rsidRPr="00032EEA" w:rsidRDefault="00D40953" w:rsidP="00D40953">
      <w:pPr>
        <w:spacing w:after="0" w:line="240" w:lineRule="auto"/>
        <w:rPr>
          <w:rFonts w:ascii="Calibri" w:hAnsi="Calibri" w:cs="Calibri"/>
          <w:i/>
          <w:iCs/>
        </w:rPr>
      </w:pPr>
      <w:r w:rsidRPr="00032EEA">
        <w:rPr>
          <w:rFonts w:ascii="Calibri" w:hAnsi="Calibri" w:cs="Calibri"/>
          <w:b/>
          <w:bCs/>
        </w:rPr>
        <w:t xml:space="preserve">Position Held: </w:t>
      </w:r>
      <w:r w:rsidRPr="00032EEA">
        <w:rPr>
          <w:rFonts w:ascii="Calibri" w:hAnsi="Calibri" w:cs="Calibri"/>
          <w:b/>
          <w:bCs/>
        </w:rPr>
        <w:tab/>
      </w:r>
      <w:r w:rsidRPr="00032EEA">
        <w:rPr>
          <w:rFonts w:ascii="Calibri" w:hAnsi="Calibri" w:cs="Calibri"/>
          <w:b/>
          <w:bCs/>
        </w:rPr>
        <w:tab/>
      </w:r>
      <w:r w:rsidRPr="00032EEA">
        <w:rPr>
          <w:rFonts w:ascii="Calibri" w:hAnsi="Calibri" w:cs="Calibri"/>
          <w:b/>
          <w:bCs/>
        </w:rPr>
        <w:tab/>
      </w:r>
      <w:r w:rsidR="00354117" w:rsidRPr="00032EEA">
        <w:rPr>
          <w:rFonts w:ascii="Calibri" w:hAnsi="Calibri" w:cs="Calibri"/>
          <w:b/>
          <w:bCs/>
        </w:rPr>
        <w:tab/>
      </w:r>
      <w:r w:rsidR="003741C0" w:rsidRPr="00032EEA">
        <w:rPr>
          <w:rFonts w:ascii="Calibri" w:hAnsi="Calibri" w:cs="Calibri"/>
          <w:b/>
          <w:bCs/>
        </w:rPr>
        <w:t>Audit Manager</w:t>
      </w:r>
      <w:r w:rsidR="003741C0" w:rsidRPr="00032EEA">
        <w:rPr>
          <w:rFonts w:ascii="Calibri" w:hAnsi="Calibri" w:cs="Calibri"/>
          <w:b/>
          <w:bCs/>
        </w:rPr>
        <w:tab/>
      </w:r>
      <w:r w:rsidR="003741C0" w:rsidRPr="00032EEA">
        <w:rPr>
          <w:rFonts w:ascii="Calibri" w:hAnsi="Calibri" w:cs="Calibri"/>
          <w:b/>
          <w:bCs/>
        </w:rPr>
        <w:tab/>
      </w:r>
      <w:r w:rsidR="003741C0" w:rsidRPr="00032EEA">
        <w:rPr>
          <w:rFonts w:ascii="Calibri" w:hAnsi="Calibri" w:cs="Calibri"/>
          <w:b/>
          <w:bCs/>
        </w:rPr>
        <w:tab/>
      </w:r>
      <w:r w:rsidR="003741C0" w:rsidRPr="00032EEA">
        <w:rPr>
          <w:rFonts w:ascii="Calibri" w:hAnsi="Calibri" w:cs="Calibri"/>
          <w:b/>
          <w:bCs/>
        </w:rPr>
        <w:tab/>
      </w:r>
      <w:r w:rsidR="003741C0" w:rsidRPr="00032EEA">
        <w:rPr>
          <w:rFonts w:ascii="Calibri" w:hAnsi="Calibri" w:cs="Calibri"/>
          <w:b/>
          <w:bCs/>
        </w:rPr>
        <w:tab/>
      </w:r>
      <w:r w:rsidR="003741C0" w:rsidRPr="00032EEA">
        <w:rPr>
          <w:rFonts w:ascii="Calibri" w:hAnsi="Calibri" w:cs="Calibri"/>
          <w:b/>
          <w:bCs/>
        </w:rPr>
        <w:tab/>
        <w:t xml:space="preserve">   </w:t>
      </w:r>
    </w:p>
    <w:p w14:paraId="6288E748" w14:textId="77777777" w:rsidR="003741C0" w:rsidRPr="00032EEA" w:rsidRDefault="003741C0" w:rsidP="007F3FF6">
      <w:pPr>
        <w:spacing w:after="0" w:line="240" w:lineRule="auto"/>
        <w:jc w:val="right"/>
        <w:rPr>
          <w:rFonts w:ascii="Calibri" w:hAnsi="Calibri" w:cs="Calibri"/>
          <w:b/>
          <w:bCs/>
        </w:rPr>
      </w:pPr>
    </w:p>
    <w:p w14:paraId="3F3F435D" w14:textId="77777777" w:rsidR="00032EEA" w:rsidRPr="00032EEA" w:rsidRDefault="00032EEA" w:rsidP="00032EEA">
      <w:pPr>
        <w:spacing w:after="0" w:line="240" w:lineRule="auto"/>
        <w:jc w:val="both"/>
        <w:rPr>
          <w:rFonts w:ascii="Calibri" w:hAnsi="Calibri" w:cs="Calibri"/>
        </w:rPr>
      </w:pPr>
      <w:r w:rsidRPr="00032EEA">
        <w:rPr>
          <w:rFonts w:ascii="Calibri" w:hAnsi="Calibri" w:cs="Calibri"/>
        </w:rPr>
        <w:t>A global professional services firm providing audit, tax, and advisory services to Fortune 500 companies and mid-sized enterprises across various sectors.</w:t>
      </w:r>
    </w:p>
    <w:p w14:paraId="4625FECF" w14:textId="77777777" w:rsidR="007F3FF6" w:rsidRPr="00032EEA" w:rsidRDefault="007F3FF6" w:rsidP="007F3FF6">
      <w:pPr>
        <w:spacing w:after="0" w:line="240" w:lineRule="auto"/>
        <w:jc w:val="both"/>
        <w:rPr>
          <w:rFonts w:ascii="Calibri" w:hAnsi="Calibri" w:cs="Calibri"/>
        </w:rPr>
      </w:pPr>
    </w:p>
    <w:p w14:paraId="058E52F8" w14:textId="77777777" w:rsidR="00600E28" w:rsidRDefault="00600E28" w:rsidP="007F3FF6">
      <w:pPr>
        <w:spacing w:after="0" w:line="240" w:lineRule="auto"/>
        <w:jc w:val="both"/>
        <w:rPr>
          <w:rFonts w:ascii="Calibri" w:hAnsi="Calibri" w:cs="Calibri"/>
          <w:b/>
          <w:bCs/>
        </w:rPr>
      </w:pPr>
    </w:p>
    <w:p w14:paraId="0AE174AE" w14:textId="7FD4109D" w:rsidR="00827981" w:rsidRPr="00032EEA" w:rsidRDefault="00827981" w:rsidP="007F3FF6">
      <w:pPr>
        <w:spacing w:after="0" w:line="240" w:lineRule="auto"/>
        <w:jc w:val="both"/>
        <w:rPr>
          <w:rFonts w:ascii="Calibri" w:hAnsi="Calibri" w:cs="Calibri"/>
        </w:rPr>
      </w:pPr>
      <w:r w:rsidRPr="00032EEA">
        <w:rPr>
          <w:rFonts w:ascii="Calibri" w:hAnsi="Calibri" w:cs="Calibri"/>
          <w:b/>
          <w:bCs/>
        </w:rPr>
        <w:t>Key Responsibilities</w:t>
      </w:r>
      <w:r w:rsidRPr="00032EEA">
        <w:rPr>
          <w:rFonts w:ascii="Calibri" w:hAnsi="Calibri" w:cs="Calibri"/>
        </w:rPr>
        <w:t>:</w:t>
      </w:r>
    </w:p>
    <w:p w14:paraId="0645EF1C" w14:textId="77777777" w:rsidR="00827981" w:rsidRPr="00032EEA" w:rsidRDefault="00827981" w:rsidP="007F3FF6">
      <w:pPr>
        <w:numPr>
          <w:ilvl w:val="0"/>
          <w:numId w:val="7"/>
        </w:numPr>
        <w:spacing w:after="0" w:line="240" w:lineRule="auto"/>
        <w:ind w:left="714" w:hanging="357"/>
        <w:jc w:val="both"/>
        <w:rPr>
          <w:rFonts w:ascii="Calibri" w:hAnsi="Calibri" w:cs="Calibri"/>
        </w:rPr>
      </w:pPr>
      <w:r w:rsidRPr="00032EEA">
        <w:rPr>
          <w:rFonts w:ascii="Calibri" w:hAnsi="Calibri" w:cs="Calibri"/>
        </w:rPr>
        <w:t>Managed audit engagements for publicly listed and privately held clients in manufacturing, retail, and technology.</w:t>
      </w:r>
    </w:p>
    <w:p w14:paraId="43F2CBFB" w14:textId="20F9BC2F" w:rsidR="00827981" w:rsidRPr="00032EEA" w:rsidRDefault="00827981" w:rsidP="007F3FF6">
      <w:pPr>
        <w:numPr>
          <w:ilvl w:val="0"/>
          <w:numId w:val="7"/>
        </w:numPr>
        <w:spacing w:after="0" w:line="240" w:lineRule="auto"/>
        <w:ind w:left="714" w:hanging="357"/>
        <w:jc w:val="both"/>
        <w:rPr>
          <w:rFonts w:ascii="Calibri" w:hAnsi="Calibri" w:cs="Calibri"/>
        </w:rPr>
      </w:pPr>
      <w:r w:rsidRPr="00032EEA">
        <w:rPr>
          <w:rFonts w:ascii="Calibri" w:hAnsi="Calibri" w:cs="Calibri"/>
        </w:rPr>
        <w:t>Led teams of up to 10 staff</w:t>
      </w:r>
      <w:r w:rsidR="007F3FF6" w:rsidRPr="00032EEA">
        <w:rPr>
          <w:rFonts w:ascii="Calibri" w:hAnsi="Calibri" w:cs="Calibri"/>
        </w:rPr>
        <w:t>,</w:t>
      </w:r>
      <w:r w:rsidRPr="00032EEA">
        <w:rPr>
          <w:rFonts w:ascii="Calibri" w:hAnsi="Calibri" w:cs="Calibri"/>
        </w:rPr>
        <w:t xml:space="preserve"> responsible for planning, execution, client communication, and reporting.</w:t>
      </w:r>
    </w:p>
    <w:p w14:paraId="5488289C" w14:textId="77777777" w:rsidR="00827981" w:rsidRPr="00032EEA" w:rsidRDefault="00827981" w:rsidP="007F3FF6">
      <w:pPr>
        <w:numPr>
          <w:ilvl w:val="0"/>
          <w:numId w:val="7"/>
        </w:numPr>
        <w:spacing w:after="0" w:line="240" w:lineRule="auto"/>
        <w:ind w:left="714" w:hanging="357"/>
        <w:jc w:val="both"/>
        <w:rPr>
          <w:rFonts w:ascii="Calibri" w:hAnsi="Calibri" w:cs="Calibri"/>
        </w:rPr>
      </w:pPr>
      <w:r w:rsidRPr="00032EEA">
        <w:rPr>
          <w:rFonts w:ascii="Calibri" w:hAnsi="Calibri" w:cs="Calibri"/>
        </w:rPr>
        <w:t>Provided technical accounting guidance and risk assessments for clients.</w:t>
      </w:r>
    </w:p>
    <w:p w14:paraId="533FE3A1" w14:textId="77777777" w:rsidR="003741C0" w:rsidRPr="00032EEA" w:rsidRDefault="003741C0" w:rsidP="007F3FF6">
      <w:pPr>
        <w:spacing w:after="0" w:line="240" w:lineRule="auto"/>
        <w:jc w:val="both"/>
        <w:rPr>
          <w:rFonts w:ascii="Calibri" w:hAnsi="Calibri" w:cs="Calibri"/>
          <w:b/>
          <w:bCs/>
          <w:sz w:val="16"/>
          <w:szCs w:val="16"/>
        </w:rPr>
      </w:pPr>
    </w:p>
    <w:p w14:paraId="068ACD01" w14:textId="017727D6" w:rsidR="00827981" w:rsidRPr="00032EEA" w:rsidRDefault="00827981" w:rsidP="007F3FF6">
      <w:pPr>
        <w:spacing w:after="0" w:line="240" w:lineRule="auto"/>
        <w:jc w:val="both"/>
        <w:rPr>
          <w:rFonts w:ascii="Calibri" w:hAnsi="Calibri" w:cs="Calibri"/>
        </w:rPr>
      </w:pPr>
      <w:r w:rsidRPr="00032EEA">
        <w:rPr>
          <w:rFonts w:ascii="Calibri" w:hAnsi="Calibri" w:cs="Calibri"/>
          <w:b/>
          <w:bCs/>
        </w:rPr>
        <w:t>Key Achievements</w:t>
      </w:r>
      <w:r w:rsidRPr="00032EEA">
        <w:rPr>
          <w:rFonts w:ascii="Calibri" w:hAnsi="Calibri" w:cs="Calibri"/>
        </w:rPr>
        <w:t>:</w:t>
      </w:r>
    </w:p>
    <w:p w14:paraId="15E75B29" w14:textId="77777777" w:rsidR="00827981" w:rsidRPr="00032EEA" w:rsidRDefault="00827981" w:rsidP="007F3FF6">
      <w:pPr>
        <w:numPr>
          <w:ilvl w:val="0"/>
          <w:numId w:val="8"/>
        </w:numPr>
        <w:spacing w:after="0" w:line="240" w:lineRule="auto"/>
        <w:ind w:left="714" w:hanging="357"/>
        <w:jc w:val="both"/>
        <w:rPr>
          <w:rFonts w:ascii="Calibri" w:hAnsi="Calibri" w:cs="Calibri"/>
        </w:rPr>
      </w:pPr>
      <w:r w:rsidRPr="00032EEA">
        <w:rPr>
          <w:rFonts w:ascii="Calibri" w:hAnsi="Calibri" w:cs="Calibri"/>
        </w:rPr>
        <w:t>Promoted to Audit Manager two years ahead of cohort.</w:t>
      </w:r>
    </w:p>
    <w:p w14:paraId="67A0E56C" w14:textId="77777777" w:rsidR="00827981" w:rsidRPr="00032EEA" w:rsidRDefault="00827981" w:rsidP="007F3FF6">
      <w:pPr>
        <w:numPr>
          <w:ilvl w:val="0"/>
          <w:numId w:val="8"/>
        </w:numPr>
        <w:spacing w:after="0" w:line="240" w:lineRule="auto"/>
        <w:ind w:left="714" w:hanging="357"/>
        <w:jc w:val="both"/>
        <w:rPr>
          <w:rFonts w:ascii="Calibri" w:hAnsi="Calibri" w:cs="Calibri"/>
        </w:rPr>
      </w:pPr>
      <w:r w:rsidRPr="00032EEA">
        <w:rPr>
          <w:rFonts w:ascii="Calibri" w:hAnsi="Calibri" w:cs="Calibri"/>
        </w:rPr>
        <w:t>Spearheaded successful IPO readiness for a high-growth tech client.</w:t>
      </w:r>
    </w:p>
    <w:p w14:paraId="228E3C8C" w14:textId="77777777" w:rsidR="00827981" w:rsidRPr="00032EEA" w:rsidRDefault="00827981" w:rsidP="007F3FF6">
      <w:pPr>
        <w:numPr>
          <w:ilvl w:val="0"/>
          <w:numId w:val="8"/>
        </w:numPr>
        <w:spacing w:after="0" w:line="240" w:lineRule="auto"/>
        <w:ind w:left="714" w:hanging="357"/>
        <w:jc w:val="both"/>
        <w:rPr>
          <w:rFonts w:ascii="Calibri" w:hAnsi="Calibri" w:cs="Calibri"/>
        </w:rPr>
      </w:pPr>
      <w:r w:rsidRPr="00032EEA">
        <w:rPr>
          <w:rFonts w:ascii="Calibri" w:hAnsi="Calibri" w:cs="Calibri"/>
        </w:rPr>
        <w:t>Delivered over 20 audit engagements annually with strong client satisfaction ratings.</w:t>
      </w:r>
    </w:p>
    <w:p w14:paraId="685CA9A4" w14:textId="77777777" w:rsidR="007F3FF6" w:rsidRPr="00032EEA" w:rsidRDefault="007F3FF6" w:rsidP="007F3FF6">
      <w:pPr>
        <w:spacing w:after="0" w:line="240" w:lineRule="auto"/>
        <w:jc w:val="both"/>
        <w:rPr>
          <w:rFonts w:ascii="Calibri" w:hAnsi="Calibri" w:cs="Calibri"/>
          <w:b/>
          <w:bCs/>
        </w:rPr>
      </w:pPr>
    </w:p>
    <w:p w14:paraId="62A0D32F" w14:textId="27B51112" w:rsidR="00827981" w:rsidRPr="00032EEA" w:rsidRDefault="00827981" w:rsidP="007F3FF6">
      <w:pPr>
        <w:spacing w:after="0" w:line="240" w:lineRule="auto"/>
        <w:jc w:val="both"/>
        <w:rPr>
          <w:rFonts w:ascii="Calibri" w:hAnsi="Calibri" w:cs="Calibri"/>
          <w:b/>
          <w:bCs/>
        </w:rPr>
      </w:pPr>
      <w:r w:rsidRPr="00032EEA">
        <w:rPr>
          <w:rFonts w:ascii="Calibri" w:hAnsi="Calibri" w:cs="Calibri"/>
          <w:b/>
          <w:bCs/>
        </w:rPr>
        <w:t>Education &amp; Professional Credentials</w:t>
      </w:r>
    </w:p>
    <w:p w14:paraId="6F34749A" w14:textId="77777777" w:rsidR="000C4017" w:rsidRDefault="000C4017" w:rsidP="007F3FF6">
      <w:pPr>
        <w:spacing w:after="0" w:line="240" w:lineRule="auto"/>
        <w:rPr>
          <w:rFonts w:ascii="Calibri" w:hAnsi="Calibri" w:cs="Calibri"/>
          <w:b/>
          <w:bCs/>
        </w:rPr>
      </w:pPr>
    </w:p>
    <w:p w14:paraId="4ED28CA9" w14:textId="621C3545" w:rsidR="00827981" w:rsidRDefault="000C4017" w:rsidP="007F3FF6">
      <w:pPr>
        <w:spacing w:after="0" w:line="240" w:lineRule="auto"/>
        <w:rPr>
          <w:rFonts w:ascii="Calibri" w:hAnsi="Calibri" w:cs="Calibri"/>
        </w:rPr>
      </w:pPr>
      <w:r>
        <w:rPr>
          <w:rFonts w:ascii="Calibri" w:hAnsi="Calibri" w:cs="Calibri"/>
          <w:b/>
          <w:bCs/>
        </w:rPr>
        <w:t>C</w:t>
      </w:r>
      <w:r w:rsidR="00827981" w:rsidRPr="00032EEA">
        <w:rPr>
          <w:rFonts w:ascii="Calibri" w:hAnsi="Calibri" w:cs="Calibri"/>
          <w:b/>
          <w:bCs/>
        </w:rPr>
        <w:t xml:space="preserve">PA </w:t>
      </w:r>
      <w:r w:rsidR="003741C0" w:rsidRPr="00032EEA">
        <w:rPr>
          <w:rFonts w:ascii="Calibri" w:hAnsi="Calibri" w:cs="Calibri"/>
          <w:b/>
          <w:bCs/>
        </w:rPr>
        <w:t xml:space="preserve">License </w:t>
      </w:r>
      <w:r w:rsidR="0011650D">
        <w:rPr>
          <w:rFonts w:ascii="Calibri" w:hAnsi="Calibri" w:cs="Calibri"/>
          <w:b/>
          <w:bCs/>
        </w:rPr>
        <w:tab/>
      </w:r>
      <w:r w:rsidR="0011650D">
        <w:rPr>
          <w:rFonts w:ascii="Calibri" w:hAnsi="Calibri" w:cs="Calibri"/>
          <w:b/>
          <w:bCs/>
        </w:rPr>
        <w:tab/>
      </w:r>
      <w:r w:rsidR="0011650D">
        <w:rPr>
          <w:rFonts w:ascii="Calibri" w:hAnsi="Calibri" w:cs="Calibri"/>
          <w:b/>
          <w:bCs/>
        </w:rPr>
        <w:tab/>
      </w:r>
      <w:r w:rsidR="0011650D">
        <w:rPr>
          <w:rFonts w:ascii="Calibri" w:hAnsi="Calibri" w:cs="Calibri"/>
          <w:b/>
          <w:bCs/>
        </w:rPr>
        <w:tab/>
      </w:r>
      <w:r w:rsidR="0011650D">
        <w:rPr>
          <w:rFonts w:ascii="Calibri" w:hAnsi="Calibri" w:cs="Calibri"/>
          <w:b/>
          <w:bCs/>
        </w:rPr>
        <w:tab/>
      </w:r>
      <w:r w:rsidR="00827981" w:rsidRPr="00032EEA">
        <w:rPr>
          <w:rFonts w:ascii="Calibri" w:hAnsi="Calibri" w:cs="Calibri"/>
        </w:rPr>
        <w:t>[Issuing Body], [Year]</w:t>
      </w:r>
    </w:p>
    <w:p w14:paraId="4BB203F0" w14:textId="6364F47B" w:rsidR="000C4017" w:rsidRPr="00827981" w:rsidRDefault="000C4017" w:rsidP="000C4017">
      <w:pPr>
        <w:spacing w:after="0" w:line="240" w:lineRule="auto"/>
      </w:pPr>
      <w:r>
        <w:rPr>
          <w:b/>
          <w:bCs/>
        </w:rPr>
        <w:t xml:space="preserve">Masters: </w:t>
      </w:r>
      <w:r w:rsidRPr="00827981">
        <w:rPr>
          <w:b/>
          <w:bCs/>
        </w:rPr>
        <w:t xml:space="preserve"> Acco</w:t>
      </w:r>
      <w:r>
        <w:rPr>
          <w:b/>
          <w:bCs/>
        </w:rPr>
        <w:t>unting</w:t>
      </w:r>
      <w:r>
        <w:rPr>
          <w:b/>
          <w:bCs/>
        </w:rPr>
        <w:tab/>
      </w:r>
      <w:r>
        <w:rPr>
          <w:b/>
          <w:bCs/>
        </w:rPr>
        <w:tab/>
      </w:r>
      <w:r>
        <w:rPr>
          <w:b/>
          <w:bCs/>
        </w:rPr>
        <w:tab/>
      </w:r>
      <w:r>
        <w:rPr>
          <w:b/>
          <w:bCs/>
        </w:rPr>
        <w:tab/>
      </w:r>
      <w:r w:rsidRPr="00827981">
        <w:t>[University Name], [Year]</w:t>
      </w:r>
    </w:p>
    <w:p w14:paraId="7E6B2062" w14:textId="0AA4A328" w:rsidR="00827981" w:rsidRPr="00032EEA" w:rsidRDefault="00827981" w:rsidP="007F3FF6">
      <w:pPr>
        <w:spacing w:after="0" w:line="240" w:lineRule="auto"/>
        <w:rPr>
          <w:rFonts w:ascii="Calibri" w:hAnsi="Calibri" w:cs="Calibri"/>
        </w:rPr>
      </w:pPr>
      <w:r w:rsidRPr="00032EEA">
        <w:rPr>
          <w:rFonts w:ascii="Calibri" w:hAnsi="Calibri" w:cs="Calibri"/>
          <w:b/>
          <w:bCs/>
        </w:rPr>
        <w:t>Bachelor of Commerce</w:t>
      </w:r>
      <w:r w:rsidR="0011650D">
        <w:rPr>
          <w:rFonts w:ascii="Calibri" w:hAnsi="Calibri" w:cs="Calibri"/>
          <w:b/>
          <w:bCs/>
        </w:rPr>
        <w:t xml:space="preserve"> </w:t>
      </w:r>
      <w:r w:rsidRPr="00032EEA">
        <w:rPr>
          <w:rFonts w:ascii="Calibri" w:hAnsi="Calibri" w:cs="Calibri"/>
          <w:b/>
          <w:bCs/>
        </w:rPr>
        <w:t>Accounting</w:t>
      </w:r>
      <w:r w:rsidR="0011650D">
        <w:rPr>
          <w:rFonts w:ascii="Calibri" w:hAnsi="Calibri" w:cs="Calibri"/>
          <w:b/>
          <w:bCs/>
        </w:rPr>
        <w:tab/>
      </w:r>
      <w:r w:rsidR="0011650D">
        <w:rPr>
          <w:rFonts w:ascii="Calibri" w:hAnsi="Calibri" w:cs="Calibri"/>
          <w:b/>
          <w:bCs/>
        </w:rPr>
        <w:tab/>
      </w:r>
      <w:r w:rsidRPr="00032EEA">
        <w:rPr>
          <w:rFonts w:ascii="Calibri" w:hAnsi="Calibri" w:cs="Calibri"/>
        </w:rPr>
        <w:t>[University Name], [Year]</w:t>
      </w:r>
    </w:p>
    <w:p w14:paraId="6EC64C81" w14:textId="7E10B8B6" w:rsidR="00827981" w:rsidRPr="00032EEA" w:rsidRDefault="00827981" w:rsidP="00827981">
      <w:pPr>
        <w:jc w:val="both"/>
        <w:rPr>
          <w:rFonts w:ascii="Calibri" w:hAnsi="Calibri" w:cs="Calibri"/>
        </w:rPr>
      </w:pPr>
    </w:p>
    <w:p w14:paraId="44EBBE89" w14:textId="77777777" w:rsidR="00C97800" w:rsidRPr="00032EEA" w:rsidRDefault="00C97800" w:rsidP="00C97800">
      <w:pPr>
        <w:jc w:val="both"/>
        <w:rPr>
          <w:rFonts w:ascii="Calibri" w:hAnsi="Calibri" w:cs="Calibri"/>
          <w:b/>
          <w:bCs/>
        </w:rPr>
      </w:pPr>
      <w:r w:rsidRPr="00032EEA">
        <w:rPr>
          <w:rFonts w:ascii="Calibri" w:hAnsi="Calibri" w:cs="Calibri"/>
          <w:b/>
          <w:bCs/>
        </w:rPr>
        <w:t>Community &amp; Leadership</w:t>
      </w:r>
    </w:p>
    <w:p w14:paraId="45352CC7" w14:textId="705CABA2" w:rsidR="00FF7E81" w:rsidRPr="00032EEA" w:rsidRDefault="00C97800" w:rsidP="002A7009">
      <w:pPr>
        <w:rPr>
          <w:rFonts w:ascii="Calibri" w:hAnsi="Calibri" w:cs="Calibri"/>
        </w:rPr>
      </w:pPr>
      <w:r w:rsidRPr="00032EEA">
        <w:rPr>
          <w:rFonts w:ascii="Calibri" w:hAnsi="Calibri" w:cs="Calibri"/>
          <w:b/>
          <w:bCs/>
        </w:rPr>
        <w:t>Board Treasurer</w:t>
      </w:r>
      <w:r w:rsidRPr="00032EEA">
        <w:rPr>
          <w:rFonts w:ascii="Calibri" w:hAnsi="Calibri" w:cs="Calibri"/>
        </w:rPr>
        <w:t>, Habitat for Humanity (2020–Present)</w:t>
      </w:r>
      <w:r w:rsidRPr="00032EEA">
        <w:rPr>
          <w:rFonts w:ascii="Calibri" w:hAnsi="Calibri" w:cs="Calibri"/>
        </w:rPr>
        <w:br/>
      </w:r>
      <w:r w:rsidRPr="00032EEA">
        <w:rPr>
          <w:rFonts w:ascii="Calibri" w:hAnsi="Calibri" w:cs="Calibri"/>
          <w:b/>
          <w:bCs/>
        </w:rPr>
        <w:t>Mentor</w:t>
      </w:r>
      <w:r w:rsidRPr="00032EEA">
        <w:rPr>
          <w:rFonts w:ascii="Calibri" w:hAnsi="Calibri" w:cs="Calibri"/>
        </w:rPr>
        <w:t>, Financial Executives International (FEI) Emerging Leaders Program</w:t>
      </w:r>
      <w:r w:rsidRPr="00032EEA">
        <w:rPr>
          <w:rFonts w:ascii="Calibri" w:hAnsi="Calibri" w:cs="Calibri"/>
        </w:rPr>
        <w:br/>
      </w:r>
      <w:r w:rsidRPr="00032EEA">
        <w:rPr>
          <w:rFonts w:ascii="Calibri" w:hAnsi="Calibri" w:cs="Calibri"/>
          <w:b/>
          <w:bCs/>
        </w:rPr>
        <w:t>Advisory Board Member</w:t>
      </w:r>
      <w:r w:rsidRPr="00032EEA">
        <w:rPr>
          <w:rFonts w:ascii="Calibri" w:hAnsi="Calibri" w:cs="Calibri"/>
        </w:rPr>
        <w:t>, [University Name] School of Business Finance Department</w:t>
      </w:r>
      <w:r w:rsidRPr="00032EEA">
        <w:rPr>
          <w:rFonts w:ascii="Calibri" w:hAnsi="Calibri" w:cs="Calibri"/>
        </w:rPr>
        <w:br/>
      </w:r>
      <w:r w:rsidRPr="00032EEA">
        <w:rPr>
          <w:rFonts w:ascii="Calibri" w:hAnsi="Calibri" w:cs="Calibri"/>
          <w:b/>
          <w:bCs/>
        </w:rPr>
        <w:t>Avid Marathon Runner</w:t>
      </w:r>
      <w:r w:rsidRPr="00032EEA">
        <w:rPr>
          <w:rFonts w:ascii="Calibri" w:hAnsi="Calibri" w:cs="Calibri"/>
        </w:rPr>
        <w:t xml:space="preserve"> – Completed 5 major marathons, applying the same discipline and endurance to professional leadership</w:t>
      </w:r>
    </w:p>
    <w:sectPr w:rsidR="00FF7E81" w:rsidRPr="00032EEA" w:rsidSect="002C5113">
      <w:headerReference w:type="default" r:id="rId10"/>
      <w:pgSz w:w="11906" w:h="16838"/>
      <w:pgMar w:top="851"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209D" w14:textId="77777777" w:rsidR="004F347B" w:rsidRDefault="004F347B" w:rsidP="002C5113">
      <w:pPr>
        <w:spacing w:after="0" w:line="240" w:lineRule="auto"/>
      </w:pPr>
      <w:r>
        <w:separator/>
      </w:r>
    </w:p>
  </w:endnote>
  <w:endnote w:type="continuationSeparator" w:id="0">
    <w:p w14:paraId="717624CC" w14:textId="77777777" w:rsidR="004F347B" w:rsidRDefault="004F347B" w:rsidP="002C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BB9BD" w14:textId="77777777" w:rsidR="004F347B" w:rsidRDefault="004F347B" w:rsidP="002C5113">
      <w:pPr>
        <w:spacing w:after="0" w:line="240" w:lineRule="auto"/>
      </w:pPr>
      <w:r>
        <w:separator/>
      </w:r>
    </w:p>
  </w:footnote>
  <w:footnote w:type="continuationSeparator" w:id="0">
    <w:p w14:paraId="43EA7D60" w14:textId="77777777" w:rsidR="004F347B" w:rsidRDefault="004F347B" w:rsidP="002C5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2029" w14:textId="346EA724" w:rsidR="002C5113" w:rsidRDefault="002C5113">
    <w:pPr>
      <w:pStyle w:val="Header"/>
    </w:pPr>
    <w:r>
      <w:rPr>
        <w:noProof/>
      </w:rPr>
      <w:drawing>
        <wp:inline distT="0" distB="0" distL="0" distR="0" wp14:anchorId="2FEB3638" wp14:editId="4CB2466F">
          <wp:extent cx="1195771" cy="32004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837" cy="3473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4CB"/>
    <w:multiLevelType w:val="multilevel"/>
    <w:tmpl w:val="9D02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50235"/>
    <w:multiLevelType w:val="multilevel"/>
    <w:tmpl w:val="D266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34F72"/>
    <w:multiLevelType w:val="multilevel"/>
    <w:tmpl w:val="2E7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37F63"/>
    <w:multiLevelType w:val="multilevel"/>
    <w:tmpl w:val="C04C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738F2"/>
    <w:multiLevelType w:val="multilevel"/>
    <w:tmpl w:val="B2C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C565A"/>
    <w:multiLevelType w:val="multilevel"/>
    <w:tmpl w:val="F662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964EA"/>
    <w:multiLevelType w:val="multilevel"/>
    <w:tmpl w:val="67B4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B59FB"/>
    <w:multiLevelType w:val="multilevel"/>
    <w:tmpl w:val="8B1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C4F4A"/>
    <w:multiLevelType w:val="multilevel"/>
    <w:tmpl w:val="4138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266405"/>
    <w:multiLevelType w:val="multilevel"/>
    <w:tmpl w:val="DCC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409B3"/>
    <w:multiLevelType w:val="multilevel"/>
    <w:tmpl w:val="B200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5"/>
  </w:num>
  <w:num w:numId="5">
    <w:abstractNumId w:val="1"/>
  </w:num>
  <w:num w:numId="6">
    <w:abstractNumId w:val="3"/>
  </w:num>
  <w:num w:numId="7">
    <w:abstractNumId w:val="6"/>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81"/>
    <w:rsid w:val="00032EEA"/>
    <w:rsid w:val="000874D8"/>
    <w:rsid w:val="000C4017"/>
    <w:rsid w:val="000D27DC"/>
    <w:rsid w:val="0011650D"/>
    <w:rsid w:val="00145E26"/>
    <w:rsid w:val="002A7009"/>
    <w:rsid w:val="002C5113"/>
    <w:rsid w:val="002F1556"/>
    <w:rsid w:val="00354117"/>
    <w:rsid w:val="003741C0"/>
    <w:rsid w:val="004911D7"/>
    <w:rsid w:val="00494582"/>
    <w:rsid w:val="004B6099"/>
    <w:rsid w:val="004F347B"/>
    <w:rsid w:val="00562280"/>
    <w:rsid w:val="00586FB6"/>
    <w:rsid w:val="005E73AC"/>
    <w:rsid w:val="00600E28"/>
    <w:rsid w:val="00686866"/>
    <w:rsid w:val="00702FE9"/>
    <w:rsid w:val="00733033"/>
    <w:rsid w:val="007F3FF6"/>
    <w:rsid w:val="00827981"/>
    <w:rsid w:val="00981D28"/>
    <w:rsid w:val="009C41AA"/>
    <w:rsid w:val="00C96896"/>
    <w:rsid w:val="00C97800"/>
    <w:rsid w:val="00CA489D"/>
    <w:rsid w:val="00D40953"/>
    <w:rsid w:val="00E152F4"/>
    <w:rsid w:val="00E96D49"/>
    <w:rsid w:val="00FF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B992"/>
  <w15:chartTrackingRefBased/>
  <w15:docId w15:val="{3B041D18-42C8-4F1D-BF60-DD7F09A6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981"/>
    <w:rPr>
      <w:rFonts w:eastAsiaTheme="majorEastAsia" w:cstheme="majorBidi"/>
      <w:color w:val="272727" w:themeColor="text1" w:themeTint="D8"/>
    </w:rPr>
  </w:style>
  <w:style w:type="paragraph" w:styleId="Title">
    <w:name w:val="Title"/>
    <w:basedOn w:val="Normal"/>
    <w:next w:val="Normal"/>
    <w:link w:val="TitleChar"/>
    <w:uiPriority w:val="10"/>
    <w:qFormat/>
    <w:rsid w:val="00827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981"/>
    <w:pPr>
      <w:spacing w:before="160"/>
      <w:jc w:val="center"/>
    </w:pPr>
    <w:rPr>
      <w:i/>
      <w:iCs/>
      <w:color w:val="404040" w:themeColor="text1" w:themeTint="BF"/>
    </w:rPr>
  </w:style>
  <w:style w:type="character" w:customStyle="1" w:styleId="QuoteChar">
    <w:name w:val="Quote Char"/>
    <w:basedOn w:val="DefaultParagraphFont"/>
    <w:link w:val="Quote"/>
    <w:uiPriority w:val="29"/>
    <w:rsid w:val="00827981"/>
    <w:rPr>
      <w:i/>
      <w:iCs/>
      <w:color w:val="404040" w:themeColor="text1" w:themeTint="BF"/>
    </w:rPr>
  </w:style>
  <w:style w:type="paragraph" w:styleId="ListParagraph">
    <w:name w:val="List Paragraph"/>
    <w:basedOn w:val="Normal"/>
    <w:uiPriority w:val="34"/>
    <w:qFormat/>
    <w:rsid w:val="00827981"/>
    <w:pPr>
      <w:ind w:left="720"/>
      <w:contextualSpacing/>
    </w:pPr>
  </w:style>
  <w:style w:type="character" w:styleId="IntenseEmphasis">
    <w:name w:val="Intense Emphasis"/>
    <w:basedOn w:val="DefaultParagraphFont"/>
    <w:uiPriority w:val="21"/>
    <w:qFormat/>
    <w:rsid w:val="00827981"/>
    <w:rPr>
      <w:i/>
      <w:iCs/>
      <w:color w:val="0F4761" w:themeColor="accent1" w:themeShade="BF"/>
    </w:rPr>
  </w:style>
  <w:style w:type="paragraph" w:styleId="IntenseQuote">
    <w:name w:val="Intense Quote"/>
    <w:basedOn w:val="Normal"/>
    <w:next w:val="Normal"/>
    <w:link w:val="IntenseQuoteChar"/>
    <w:uiPriority w:val="30"/>
    <w:qFormat/>
    <w:rsid w:val="00827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981"/>
    <w:rPr>
      <w:i/>
      <w:iCs/>
      <w:color w:val="0F4761" w:themeColor="accent1" w:themeShade="BF"/>
    </w:rPr>
  </w:style>
  <w:style w:type="character" w:styleId="IntenseReference">
    <w:name w:val="Intense Reference"/>
    <w:basedOn w:val="DefaultParagraphFont"/>
    <w:uiPriority w:val="32"/>
    <w:qFormat/>
    <w:rsid w:val="00827981"/>
    <w:rPr>
      <w:b/>
      <w:bCs/>
      <w:smallCaps/>
      <w:color w:val="0F4761" w:themeColor="accent1" w:themeShade="BF"/>
      <w:spacing w:val="5"/>
    </w:rPr>
  </w:style>
  <w:style w:type="paragraph" w:styleId="Header">
    <w:name w:val="header"/>
    <w:basedOn w:val="Normal"/>
    <w:link w:val="HeaderChar"/>
    <w:uiPriority w:val="99"/>
    <w:unhideWhenUsed/>
    <w:rsid w:val="002C51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113"/>
  </w:style>
  <w:style w:type="paragraph" w:styleId="Footer">
    <w:name w:val="footer"/>
    <w:basedOn w:val="Normal"/>
    <w:link w:val="FooterChar"/>
    <w:uiPriority w:val="99"/>
    <w:unhideWhenUsed/>
    <w:rsid w:val="002C5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473c6-608d-4a57-bc22-ebcea5b0937f" xsi:nil="true"/>
    <lcf76f155ced4ddcb4097134ff3c332f xmlns="4081fa65-53ff-4dd7-897f-8fe5b26e9e9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007B31B9E4A4DBB8D710B4F91B607" ma:contentTypeVersion="18" ma:contentTypeDescription="Create a new document." ma:contentTypeScope="" ma:versionID="bb1e4bd7d8c1466c746c4a47ddf856aa">
  <xsd:schema xmlns:xsd="http://www.w3.org/2001/XMLSchema" xmlns:xs="http://www.w3.org/2001/XMLSchema" xmlns:p="http://schemas.microsoft.com/office/2006/metadata/properties" xmlns:ns2="4081fa65-53ff-4dd7-897f-8fe5b26e9e97" xmlns:ns3="16b473c6-608d-4a57-bc22-ebcea5b0937f" targetNamespace="http://schemas.microsoft.com/office/2006/metadata/properties" ma:root="true" ma:fieldsID="3125b38470ee0ad53d2aabeb49d29a85" ns2:_="" ns3:_="">
    <xsd:import namespace="4081fa65-53ff-4dd7-897f-8fe5b26e9e97"/>
    <xsd:import namespace="16b473c6-608d-4a57-bc22-ebcea5b09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1fa65-53ff-4dd7-897f-8fe5b26e9e9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a798f5-9ccf-4bcd-92be-170fde72de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473c6-608d-4a57-bc22-ebcea5b0937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924a691-79b9-44e6-8bf1-c420374a0646}" ma:internalName="TaxCatchAll" ma:showField="CatchAllData" ma:web="16b473c6-608d-4a57-bc22-ebcea5b09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EB40B-961F-4C40-A7AB-D9595F4E57D8}">
  <ds:schemaRefs>
    <ds:schemaRef ds:uri="http://schemas.microsoft.com/office/2006/metadata/properties"/>
    <ds:schemaRef ds:uri="http://schemas.microsoft.com/office/infopath/2007/PartnerControls"/>
    <ds:schemaRef ds:uri="16b473c6-608d-4a57-bc22-ebcea5b0937f"/>
    <ds:schemaRef ds:uri="4081fa65-53ff-4dd7-897f-8fe5b26e9e97"/>
  </ds:schemaRefs>
</ds:datastoreItem>
</file>

<file path=customXml/itemProps2.xml><?xml version="1.0" encoding="utf-8"?>
<ds:datastoreItem xmlns:ds="http://schemas.openxmlformats.org/officeDocument/2006/customXml" ds:itemID="{F95668A5-75BA-4FB4-B465-D4EA87407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1fa65-53ff-4dd7-897f-8fe5b26e9e97"/>
    <ds:schemaRef ds:uri="16b473c6-608d-4a57-bc22-ebcea5b0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42D12-E59E-4450-A05E-096BED2B0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Schneider</dc:creator>
  <cp:keywords/>
  <dc:description/>
  <cp:lastModifiedBy>Dave Cross</cp:lastModifiedBy>
  <cp:revision>13</cp:revision>
  <cp:lastPrinted>2025-09-23T17:17:00Z</cp:lastPrinted>
  <dcterms:created xsi:type="dcterms:W3CDTF">2025-11-09T18:31:00Z</dcterms:created>
  <dcterms:modified xsi:type="dcterms:W3CDTF">2025-11-12T09:09:00Z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0x010100380007B31B9E4A4DBB8D710B4F91B607</vt:lpwstr>
  </property>
  <property fmtid="{D5CDD505-2E9C-101B-9397-08002B2CF9AE}" pid="3" name="MediaServiceImageTags">
    <vt:lpwstr/>
  </property>
</Properties>
</file>